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B05186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35312">
        <w:rPr>
          <w:b/>
          <w:bCs/>
          <w:sz w:val="28"/>
          <w:szCs w:val="28"/>
        </w:rPr>
        <w:t>7</w:t>
      </w:r>
      <w:r w:rsidR="00A20C96">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7854E75C" w:rsidR="00BC4945" w:rsidRPr="00BC4945" w:rsidRDefault="00020EA4" w:rsidP="00BC4945">
      <w:pPr>
        <w:spacing w:before="120" w:after="120" w:line="360" w:lineRule="auto"/>
        <w:jc w:val="both"/>
        <w:rPr>
          <w:b/>
          <w:bCs/>
          <w:color w:val="000000"/>
          <w:sz w:val="28"/>
          <w:szCs w:val="28"/>
        </w:rPr>
      </w:pPr>
      <w:bookmarkStart w:id="0" w:name="_Hlk76725034"/>
      <w:bookmarkStart w:id="1" w:name="_Hlk77851818"/>
      <w:bookmarkStart w:id="2" w:name="_Hlk86421363"/>
      <w:r w:rsidRPr="00020EA4">
        <w:rPr>
          <w:b/>
          <w:bCs/>
          <w:color w:val="000000"/>
          <w:sz w:val="28"/>
          <w:szCs w:val="28"/>
        </w:rPr>
        <w:t xml:space="preserve">PROCESOS ESPECIALES DE TRABAJO. </w:t>
      </w:r>
      <w:bookmarkStart w:id="3" w:name="_Hlk112149962"/>
      <w:r w:rsidRPr="00020EA4">
        <w:rPr>
          <w:b/>
          <w:bCs/>
          <w:color w:val="000000"/>
          <w:sz w:val="28"/>
          <w:szCs w:val="28"/>
        </w:rPr>
        <w:t xml:space="preserve">EXAMEN PARTICULAR DE LOS SIGUIENTES: DESPIDOS Y SANCIONES; RECLAMACIÓN AL ESTADO DEL PAGO DE SALARIOS DE TRAMITACIÓN EN JUICIOS POR DESPIDO; MODIFICACIÓN SUSTANCIAL DE CONDICIONES DE TRABAJO; PROCEDIMIENTO DE OFICIO; </w:t>
      </w:r>
      <w:bookmarkStart w:id="4" w:name="_Hlk172220082"/>
      <w:r w:rsidRPr="00020EA4">
        <w:rPr>
          <w:b/>
          <w:bCs/>
          <w:color w:val="000000"/>
          <w:sz w:val="28"/>
          <w:szCs w:val="28"/>
        </w:rPr>
        <w:t>IMPUGNACIÓN DE ACTOS ADMINISTRATIVOS EN MATERIA LABORAL</w:t>
      </w:r>
      <w:bookmarkEnd w:id="4"/>
      <w:r w:rsidRPr="00020EA4">
        <w:rPr>
          <w:b/>
          <w:bCs/>
          <w:color w:val="000000"/>
          <w:sz w:val="28"/>
          <w:szCs w:val="28"/>
        </w:rPr>
        <w:t>; INTERVENCIÓN DEL FONDO DE GARANTÍA SALARIAL; CONFLICTOS COLECTIVOS</w:t>
      </w:r>
      <w:bookmarkEnd w:id="3"/>
      <w:r w:rsidRPr="00020EA4">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218109D0" w:rsidR="00DD5865" w:rsidRDefault="00020EA4" w:rsidP="00693C5D">
      <w:pPr>
        <w:spacing w:before="120" w:after="120" w:line="360" w:lineRule="auto"/>
        <w:jc w:val="both"/>
        <w:rPr>
          <w:spacing w:val="-3"/>
        </w:rPr>
      </w:pPr>
      <w:r w:rsidRPr="00020EA4">
        <w:rPr>
          <w:b/>
          <w:bCs/>
          <w:spacing w:val="-3"/>
        </w:rPr>
        <w:t>PROCESOS ESPECIALES DE TRABAJO</w:t>
      </w:r>
      <w:r w:rsidR="006912F6" w:rsidRPr="006912F6">
        <w:rPr>
          <w:b/>
          <w:bCs/>
          <w:spacing w:val="-3"/>
        </w:rPr>
        <w:t>.</w:t>
      </w:r>
    </w:p>
    <w:p w14:paraId="37EAF275" w14:textId="26096F11" w:rsidR="00581AA6" w:rsidRDefault="00973803" w:rsidP="00581AA6">
      <w:pPr>
        <w:spacing w:before="120" w:after="120" w:line="360" w:lineRule="auto"/>
        <w:ind w:firstLine="708"/>
        <w:jc w:val="both"/>
        <w:rPr>
          <w:spacing w:val="-3"/>
        </w:rPr>
      </w:pPr>
      <w:r>
        <w:rPr>
          <w:spacing w:val="-3"/>
        </w:rPr>
        <w:t>La Ley de la Jurisdicción Social de 10 de octubre de 2011</w:t>
      </w:r>
      <w:r w:rsidR="00BC6A5E">
        <w:rPr>
          <w:spacing w:val="-3"/>
        </w:rPr>
        <w:t>, tras regular e</w:t>
      </w:r>
      <w:r w:rsidR="00F07E7B">
        <w:rPr>
          <w:spacing w:val="-3"/>
        </w:rPr>
        <w:t xml:space="preserve">n el </w:t>
      </w:r>
      <w:r w:rsidR="00BC6A5E">
        <w:rPr>
          <w:spacing w:val="-3"/>
        </w:rPr>
        <w:t xml:space="preserve">Título I de su Libro II </w:t>
      </w:r>
      <w:r w:rsidR="00272770">
        <w:rPr>
          <w:spacing w:val="-3"/>
        </w:rPr>
        <w:t xml:space="preserve">el proceso ordinario, estudiado en el tema anterior del programa, dedica el Título II a las que denomina </w:t>
      </w:r>
      <w:r w:rsidR="002650E8" w:rsidRPr="00996EE7">
        <w:rPr>
          <w:i/>
          <w:iCs/>
          <w:spacing w:val="-3"/>
        </w:rPr>
        <w:t xml:space="preserve">modalidades </w:t>
      </w:r>
      <w:r w:rsidR="003D2759" w:rsidRPr="00996EE7">
        <w:rPr>
          <w:i/>
          <w:iCs/>
          <w:spacing w:val="-3"/>
        </w:rPr>
        <w:t>procesales</w:t>
      </w:r>
      <w:r w:rsidR="003D2759">
        <w:rPr>
          <w:spacing w:val="-3"/>
        </w:rPr>
        <w:t xml:space="preserve">, respecto de las que el artículo 102 dispone que </w:t>
      </w:r>
      <w:r w:rsidR="002650E8" w:rsidRPr="002650E8">
        <w:rPr>
          <w:spacing w:val="-3"/>
        </w:rPr>
        <w:t>regirán supletoriamente las normas del proceso ordinario.</w:t>
      </w:r>
    </w:p>
    <w:p w14:paraId="64988045" w14:textId="77777777" w:rsidR="00373C65" w:rsidRPr="00581AA6" w:rsidRDefault="00373C65" w:rsidP="00581AA6">
      <w:pPr>
        <w:spacing w:before="120" w:after="120" w:line="360" w:lineRule="auto"/>
        <w:ind w:firstLine="708"/>
        <w:jc w:val="both"/>
        <w:rPr>
          <w:spacing w:val="-3"/>
        </w:rPr>
      </w:pPr>
    </w:p>
    <w:p w14:paraId="5B8A2DDE" w14:textId="1BBE0854" w:rsidR="00581AA6" w:rsidRPr="00581AA6" w:rsidRDefault="00020EA4" w:rsidP="00581AA6">
      <w:pPr>
        <w:spacing w:before="120" w:after="120" w:line="360" w:lineRule="auto"/>
        <w:jc w:val="both"/>
        <w:rPr>
          <w:b/>
          <w:bCs/>
          <w:spacing w:val="-3"/>
        </w:rPr>
      </w:pPr>
      <w:r w:rsidRPr="00020EA4">
        <w:rPr>
          <w:b/>
          <w:bCs/>
          <w:spacing w:val="-3"/>
        </w:rPr>
        <w:t>EXAMEN PARTICULAR DE LOS SIGUIENTES: DESPIDOS Y SANCIONES; RECLAMACIÓN AL ESTADO DEL PAGO DE SALARIOS DE TRAMITACIÓN EN JUICIOS POR DESPIDO; MODIFICACIÓN SUSTANCIAL DE CONDICIONES DE TRABAJO; PROCEDIMIENTO DE OFICIO; IMPUGNACIÓN DE ACTOS ADMINISTRATIVOS EN MATERIA LABORAL; INTERVENCIÓN DEL FONDO DE GARANTÍA SALARIAL; CONFLICTOS COLECTIVOS</w:t>
      </w:r>
      <w:r w:rsidR="00581AA6" w:rsidRPr="00581AA6">
        <w:rPr>
          <w:b/>
          <w:bCs/>
          <w:spacing w:val="-3"/>
        </w:rPr>
        <w:t>.</w:t>
      </w:r>
    </w:p>
    <w:p w14:paraId="1F43F721" w14:textId="4C347C45" w:rsidR="00305F37" w:rsidRDefault="005424F1" w:rsidP="00581AA6">
      <w:pPr>
        <w:spacing w:before="120" w:after="120" w:line="360" w:lineRule="auto"/>
        <w:ind w:firstLine="708"/>
        <w:jc w:val="both"/>
        <w:rPr>
          <w:spacing w:val="-3"/>
        </w:rPr>
      </w:pPr>
      <w:r>
        <w:rPr>
          <w:spacing w:val="-3"/>
        </w:rPr>
        <w:lastRenderedPageBreak/>
        <w:t xml:space="preserve">Estas modalidades procesales son las que a continuación analizaré y, además, otras tres a las que el programa no exige hacer referencia especial: </w:t>
      </w:r>
      <w:r w:rsidR="00482FEE">
        <w:rPr>
          <w:spacing w:val="-3"/>
        </w:rPr>
        <w:t xml:space="preserve">la impugnación de convenios colectivos, la impugnación de estatutos de sindicatos y </w:t>
      </w:r>
      <w:r w:rsidR="00E52FE8">
        <w:rPr>
          <w:spacing w:val="-3"/>
        </w:rPr>
        <w:t xml:space="preserve">asociaciones empresariales y </w:t>
      </w:r>
      <w:r w:rsidR="00482FEE">
        <w:rPr>
          <w:spacing w:val="-3"/>
        </w:rPr>
        <w:t xml:space="preserve">la </w:t>
      </w:r>
      <w:r w:rsidR="00E52FE8">
        <w:rPr>
          <w:spacing w:val="-3"/>
        </w:rPr>
        <w:t>tutela de derechos fundamentales y libertades públicas.</w:t>
      </w:r>
    </w:p>
    <w:p w14:paraId="04A7759F" w14:textId="77777777" w:rsidR="000050BD" w:rsidRDefault="000050BD" w:rsidP="00381761">
      <w:pPr>
        <w:spacing w:before="120" w:after="120" w:line="360" w:lineRule="auto"/>
        <w:ind w:firstLine="708"/>
        <w:jc w:val="both"/>
        <w:rPr>
          <w:spacing w:val="-3"/>
        </w:rPr>
      </w:pPr>
    </w:p>
    <w:p w14:paraId="7C323ECF" w14:textId="2A31A8A5" w:rsidR="00431F6B" w:rsidRPr="00431F6B" w:rsidRDefault="00431F6B" w:rsidP="00431F6B">
      <w:pPr>
        <w:spacing w:before="120" w:after="120" w:line="360" w:lineRule="auto"/>
        <w:ind w:firstLine="708"/>
        <w:jc w:val="both"/>
        <w:rPr>
          <w:b/>
          <w:bCs/>
          <w:spacing w:val="-3"/>
        </w:rPr>
      </w:pPr>
      <w:r w:rsidRPr="00431F6B">
        <w:rPr>
          <w:b/>
          <w:bCs/>
          <w:spacing w:val="-3"/>
        </w:rPr>
        <w:t>Despidos y sanciones.</w:t>
      </w:r>
    </w:p>
    <w:p w14:paraId="5DADD91C" w14:textId="57FB4138" w:rsidR="000E74F7" w:rsidRDefault="007C1F29" w:rsidP="00431F6B">
      <w:pPr>
        <w:spacing w:before="120" w:after="120" w:line="360" w:lineRule="auto"/>
        <w:ind w:firstLine="708"/>
        <w:jc w:val="both"/>
        <w:rPr>
          <w:spacing w:val="-3"/>
        </w:rPr>
      </w:pPr>
      <w:r>
        <w:rPr>
          <w:spacing w:val="-3"/>
        </w:rPr>
        <w:t xml:space="preserve">Los despidos y sanciones están regulados por los </w:t>
      </w:r>
      <w:r w:rsidR="00431F6B" w:rsidRPr="00431F6B">
        <w:rPr>
          <w:spacing w:val="-3"/>
        </w:rPr>
        <w:t xml:space="preserve">artículos 103 </w:t>
      </w:r>
      <w:r w:rsidR="005577D5">
        <w:rPr>
          <w:spacing w:val="-3"/>
        </w:rPr>
        <w:t>a</w:t>
      </w:r>
      <w:r w:rsidR="00431F6B" w:rsidRPr="00431F6B">
        <w:rPr>
          <w:spacing w:val="-3"/>
        </w:rPr>
        <w:t xml:space="preserve"> 1</w:t>
      </w:r>
      <w:r w:rsidR="003A6DFE">
        <w:rPr>
          <w:spacing w:val="-3"/>
        </w:rPr>
        <w:t>15</w:t>
      </w:r>
      <w:r w:rsidR="00431F6B" w:rsidRPr="00431F6B">
        <w:rPr>
          <w:spacing w:val="-3"/>
        </w:rPr>
        <w:t xml:space="preserve"> de la L</w:t>
      </w:r>
      <w:r w:rsidR="005577D5">
        <w:rPr>
          <w:spacing w:val="-3"/>
        </w:rPr>
        <w:t xml:space="preserve">ey de la </w:t>
      </w:r>
      <w:r w:rsidR="00431F6B" w:rsidRPr="00431F6B">
        <w:rPr>
          <w:spacing w:val="-3"/>
        </w:rPr>
        <w:t>J</w:t>
      </w:r>
      <w:r w:rsidR="005577D5">
        <w:rPr>
          <w:spacing w:val="-3"/>
        </w:rPr>
        <w:t xml:space="preserve">urisdicción </w:t>
      </w:r>
      <w:r w:rsidR="00431F6B" w:rsidRPr="00431F6B">
        <w:rPr>
          <w:spacing w:val="-3"/>
        </w:rPr>
        <w:t>S</w:t>
      </w:r>
      <w:r w:rsidR="005577D5">
        <w:rPr>
          <w:spacing w:val="-3"/>
        </w:rPr>
        <w:t>ocial</w:t>
      </w:r>
      <w:r w:rsidR="00D76B5F">
        <w:rPr>
          <w:spacing w:val="-3"/>
        </w:rPr>
        <w:t>, que contienen tanto normas</w:t>
      </w:r>
      <w:r w:rsidR="00431F6B" w:rsidRPr="00431F6B">
        <w:rPr>
          <w:spacing w:val="-3"/>
        </w:rPr>
        <w:t xml:space="preserve"> procesales</w:t>
      </w:r>
      <w:r w:rsidR="00D76B5F">
        <w:rPr>
          <w:spacing w:val="-3"/>
        </w:rPr>
        <w:t xml:space="preserve"> como </w:t>
      </w:r>
      <w:r w:rsidR="00431F6B" w:rsidRPr="00431F6B">
        <w:rPr>
          <w:spacing w:val="-3"/>
        </w:rPr>
        <w:t>sustantiv</w:t>
      </w:r>
      <w:r w:rsidR="00D76B5F">
        <w:rPr>
          <w:spacing w:val="-3"/>
        </w:rPr>
        <w:t>as</w:t>
      </w:r>
      <w:r w:rsidR="00431F6B" w:rsidRPr="00431F6B">
        <w:rPr>
          <w:spacing w:val="-3"/>
        </w:rPr>
        <w:t xml:space="preserve">, </w:t>
      </w:r>
      <w:r w:rsidR="002D7443">
        <w:rPr>
          <w:spacing w:val="-3"/>
        </w:rPr>
        <w:t>por lo que aquí sólo expondré las primeras</w:t>
      </w:r>
      <w:r w:rsidR="004870A5">
        <w:rPr>
          <w:spacing w:val="-3"/>
        </w:rPr>
        <w:t>:</w:t>
      </w:r>
    </w:p>
    <w:p w14:paraId="56843481" w14:textId="086B89AA" w:rsidR="00431F6B" w:rsidRPr="00431F6B" w:rsidRDefault="000E74F7" w:rsidP="004870A5">
      <w:pPr>
        <w:pStyle w:val="Prrafodelista"/>
        <w:numPr>
          <w:ilvl w:val="0"/>
          <w:numId w:val="21"/>
        </w:numPr>
        <w:spacing w:before="120" w:after="120" w:line="360" w:lineRule="auto"/>
        <w:ind w:left="993" w:hanging="284"/>
        <w:jc w:val="both"/>
        <w:rPr>
          <w:spacing w:val="-3"/>
        </w:rPr>
      </w:pPr>
      <w:r>
        <w:rPr>
          <w:spacing w:val="-3"/>
        </w:rPr>
        <w:t xml:space="preserve">Tratándose de despido disciplinario, </w:t>
      </w:r>
      <w:r w:rsidR="00E3479A">
        <w:rPr>
          <w:spacing w:val="-3"/>
        </w:rPr>
        <w:t xml:space="preserve">las </w:t>
      </w:r>
      <w:r w:rsidR="002D7443">
        <w:rPr>
          <w:spacing w:val="-3"/>
        </w:rPr>
        <w:t>reglas esenciales son las siguientes:</w:t>
      </w:r>
    </w:p>
    <w:p w14:paraId="130AFBFA" w14:textId="23373444" w:rsidR="00431F6B" w:rsidRPr="009E296A" w:rsidRDefault="00431F6B" w:rsidP="004870A5">
      <w:pPr>
        <w:pStyle w:val="Prrafodelista"/>
        <w:numPr>
          <w:ilvl w:val="0"/>
          <w:numId w:val="25"/>
        </w:numPr>
        <w:spacing w:before="120" w:after="120" w:line="360" w:lineRule="auto"/>
        <w:ind w:left="1276" w:hanging="283"/>
        <w:jc w:val="both"/>
        <w:rPr>
          <w:spacing w:val="-3"/>
        </w:rPr>
      </w:pPr>
      <w:r w:rsidRPr="009E296A">
        <w:rPr>
          <w:spacing w:val="-3"/>
        </w:rPr>
        <w:t xml:space="preserve">El trabajador podrá reclamar contra el despido </w:t>
      </w:r>
      <w:r w:rsidR="00DA37A2" w:rsidRPr="009E296A">
        <w:rPr>
          <w:spacing w:val="-3"/>
        </w:rPr>
        <w:t xml:space="preserve">disciplinario </w:t>
      </w:r>
      <w:r w:rsidRPr="009E296A">
        <w:rPr>
          <w:spacing w:val="-3"/>
        </w:rPr>
        <w:t>dentro de los veinte días hábiles siguientes a aquél en que se hubiera producido</w:t>
      </w:r>
      <w:r w:rsidR="00DA37A2" w:rsidRPr="009E296A">
        <w:rPr>
          <w:spacing w:val="-3"/>
        </w:rPr>
        <w:t xml:space="preserve">, </w:t>
      </w:r>
      <w:r w:rsidRPr="009E296A">
        <w:rPr>
          <w:spacing w:val="-3"/>
        </w:rPr>
        <w:t>plazo</w:t>
      </w:r>
      <w:r w:rsidR="00DA37A2" w:rsidRPr="009E296A">
        <w:rPr>
          <w:spacing w:val="-3"/>
        </w:rPr>
        <w:t xml:space="preserve"> que</w:t>
      </w:r>
      <w:r w:rsidRPr="009E296A">
        <w:rPr>
          <w:spacing w:val="-3"/>
        </w:rPr>
        <w:t xml:space="preserve"> es de caducidad</w:t>
      </w:r>
      <w:r w:rsidR="00DA37A2" w:rsidRPr="009E296A">
        <w:rPr>
          <w:spacing w:val="-3"/>
        </w:rPr>
        <w:t>.</w:t>
      </w:r>
    </w:p>
    <w:p w14:paraId="27715EFE" w14:textId="6C2F0763" w:rsidR="00431F6B" w:rsidRPr="009E296A" w:rsidRDefault="00431F6B" w:rsidP="004870A5">
      <w:pPr>
        <w:pStyle w:val="Prrafodelista"/>
        <w:numPr>
          <w:ilvl w:val="0"/>
          <w:numId w:val="25"/>
        </w:numPr>
        <w:spacing w:before="120" w:after="120" w:line="360" w:lineRule="auto"/>
        <w:ind w:left="1276" w:hanging="283"/>
        <w:jc w:val="both"/>
        <w:rPr>
          <w:spacing w:val="-3"/>
        </w:rPr>
      </w:pPr>
      <w:r w:rsidRPr="009E296A">
        <w:rPr>
          <w:spacing w:val="-3"/>
        </w:rPr>
        <w:t>La demanda, junto a los requisitos generales, debe contener datos específicos</w:t>
      </w:r>
      <w:r w:rsidR="00EB6453" w:rsidRPr="009E296A">
        <w:rPr>
          <w:spacing w:val="-3"/>
        </w:rPr>
        <w:t>, como el</w:t>
      </w:r>
      <w:r w:rsidRPr="009E296A">
        <w:rPr>
          <w:spacing w:val="-3"/>
        </w:rPr>
        <w:t xml:space="preserve"> lugar de trabajo, </w:t>
      </w:r>
      <w:r w:rsidR="00681B64" w:rsidRPr="009E296A">
        <w:rPr>
          <w:spacing w:val="-3"/>
        </w:rPr>
        <w:t xml:space="preserve">el salario, </w:t>
      </w:r>
      <w:r w:rsidR="00EB6453" w:rsidRPr="009E296A">
        <w:rPr>
          <w:spacing w:val="-3"/>
        </w:rPr>
        <w:t xml:space="preserve">la </w:t>
      </w:r>
      <w:r w:rsidRPr="009E296A">
        <w:rPr>
          <w:spacing w:val="-3"/>
        </w:rPr>
        <w:t>categoría profesional</w:t>
      </w:r>
      <w:r w:rsidR="00764599" w:rsidRPr="009E296A">
        <w:rPr>
          <w:spacing w:val="-3"/>
        </w:rPr>
        <w:t xml:space="preserve">, </w:t>
      </w:r>
      <w:r w:rsidR="00EB6453" w:rsidRPr="009E296A">
        <w:rPr>
          <w:spacing w:val="-3"/>
        </w:rPr>
        <w:t xml:space="preserve">la </w:t>
      </w:r>
      <w:r w:rsidRPr="009E296A">
        <w:rPr>
          <w:spacing w:val="-3"/>
        </w:rPr>
        <w:t>antigüedad del trabajador</w:t>
      </w:r>
      <w:r w:rsidR="00764599" w:rsidRPr="009E296A">
        <w:rPr>
          <w:spacing w:val="-3"/>
        </w:rPr>
        <w:t xml:space="preserve"> o la fecha de efectividad del despido</w:t>
      </w:r>
      <w:r w:rsidR="00681B64" w:rsidRPr="009E296A">
        <w:rPr>
          <w:spacing w:val="-3"/>
        </w:rPr>
        <w:t>.</w:t>
      </w:r>
    </w:p>
    <w:p w14:paraId="43560074" w14:textId="5B868768" w:rsidR="00431F6B" w:rsidRPr="009E296A" w:rsidRDefault="00764599" w:rsidP="004870A5">
      <w:pPr>
        <w:pStyle w:val="Prrafodelista"/>
        <w:numPr>
          <w:ilvl w:val="0"/>
          <w:numId w:val="25"/>
        </w:numPr>
        <w:spacing w:before="120" w:after="120" w:line="360" w:lineRule="auto"/>
        <w:ind w:left="1276" w:hanging="283"/>
        <w:jc w:val="both"/>
        <w:rPr>
          <w:spacing w:val="-3"/>
        </w:rPr>
      </w:pPr>
      <w:r w:rsidRPr="009E296A">
        <w:rPr>
          <w:spacing w:val="-3"/>
        </w:rPr>
        <w:t xml:space="preserve">Las </w:t>
      </w:r>
      <w:r w:rsidR="00431F6B" w:rsidRPr="009E296A">
        <w:rPr>
          <w:spacing w:val="-3"/>
        </w:rPr>
        <w:t xml:space="preserve">particularidades del procedimiento </w:t>
      </w:r>
      <w:r w:rsidRPr="009E296A">
        <w:rPr>
          <w:spacing w:val="-3"/>
        </w:rPr>
        <w:t>más destacadas son las siguientes</w:t>
      </w:r>
      <w:r w:rsidR="00431F6B" w:rsidRPr="009E296A">
        <w:rPr>
          <w:spacing w:val="-3"/>
        </w:rPr>
        <w:t>:</w:t>
      </w:r>
    </w:p>
    <w:p w14:paraId="6A28C3D4" w14:textId="0943A80E" w:rsidR="008B4B67" w:rsidRPr="009E296A" w:rsidRDefault="008B4B67" w:rsidP="004870A5">
      <w:pPr>
        <w:pStyle w:val="Prrafodelista"/>
        <w:numPr>
          <w:ilvl w:val="0"/>
          <w:numId w:val="26"/>
        </w:numPr>
        <w:spacing w:before="120" w:after="120" w:line="360" w:lineRule="auto"/>
        <w:ind w:left="1560" w:hanging="284"/>
        <w:jc w:val="both"/>
        <w:rPr>
          <w:spacing w:val="-3"/>
        </w:rPr>
      </w:pPr>
      <w:r w:rsidRPr="009E296A">
        <w:rPr>
          <w:spacing w:val="-3"/>
        </w:rPr>
        <w:t>El demandado tiene la carga de probar la veracidad de los hechos imputados en la carta de despido como justificativos del mismo.</w:t>
      </w:r>
    </w:p>
    <w:p w14:paraId="555C353C" w14:textId="678B236F" w:rsidR="00431F6B" w:rsidRPr="009E296A" w:rsidRDefault="008B4B67" w:rsidP="004870A5">
      <w:pPr>
        <w:pStyle w:val="Prrafodelista"/>
        <w:numPr>
          <w:ilvl w:val="0"/>
          <w:numId w:val="26"/>
        </w:numPr>
        <w:spacing w:before="120" w:after="120" w:line="360" w:lineRule="auto"/>
        <w:ind w:left="1560" w:hanging="284"/>
        <w:jc w:val="both"/>
        <w:rPr>
          <w:spacing w:val="-3"/>
        </w:rPr>
      </w:pPr>
      <w:r w:rsidRPr="009E296A">
        <w:rPr>
          <w:spacing w:val="-3"/>
        </w:rPr>
        <w:t>En las conclusiones, e</w:t>
      </w:r>
      <w:r w:rsidR="00431F6B" w:rsidRPr="009E296A">
        <w:rPr>
          <w:spacing w:val="-3"/>
        </w:rPr>
        <w:t xml:space="preserve">l demandado </w:t>
      </w:r>
      <w:r w:rsidRPr="009E296A">
        <w:rPr>
          <w:spacing w:val="-3"/>
        </w:rPr>
        <w:t>informará</w:t>
      </w:r>
      <w:r w:rsidR="00431F6B" w:rsidRPr="009E296A">
        <w:rPr>
          <w:spacing w:val="-3"/>
        </w:rPr>
        <w:t xml:space="preserve"> en primer lugar.</w:t>
      </w:r>
    </w:p>
    <w:p w14:paraId="560BB9CA" w14:textId="3EE3D4FC" w:rsidR="00431F6B" w:rsidRPr="009E296A" w:rsidRDefault="00431F6B" w:rsidP="004870A5">
      <w:pPr>
        <w:pStyle w:val="Prrafodelista"/>
        <w:numPr>
          <w:ilvl w:val="0"/>
          <w:numId w:val="26"/>
        </w:numPr>
        <w:spacing w:before="120" w:after="120" w:line="360" w:lineRule="auto"/>
        <w:ind w:left="1560" w:hanging="284"/>
        <w:jc w:val="both"/>
        <w:rPr>
          <w:spacing w:val="-3"/>
        </w:rPr>
      </w:pPr>
      <w:r w:rsidRPr="009E296A">
        <w:rPr>
          <w:spacing w:val="-3"/>
        </w:rPr>
        <w:t xml:space="preserve">Si el despedido fuera representante legal o sindical de los trabajadores, el demandado deberá aportar al proceso, el expediente contradictorio exigido por el </w:t>
      </w:r>
      <w:r w:rsidR="0008222A" w:rsidRPr="009E296A">
        <w:rPr>
          <w:spacing w:val="-3"/>
        </w:rPr>
        <w:t xml:space="preserve">texto refundido del </w:t>
      </w:r>
      <w:r w:rsidRPr="009E296A">
        <w:rPr>
          <w:spacing w:val="-3"/>
        </w:rPr>
        <w:t xml:space="preserve">Estatuto de los Trabajadores </w:t>
      </w:r>
      <w:r w:rsidR="00960408" w:rsidRPr="009E296A">
        <w:rPr>
          <w:spacing w:val="-3"/>
        </w:rPr>
        <w:t xml:space="preserve">de 23 de octubre de 2015 </w:t>
      </w:r>
      <w:r w:rsidRPr="009E296A">
        <w:rPr>
          <w:spacing w:val="-3"/>
        </w:rPr>
        <w:t>para efectuar el despido.</w:t>
      </w:r>
    </w:p>
    <w:p w14:paraId="1AE34D42" w14:textId="79099B15" w:rsidR="00431F6B" w:rsidRPr="009E296A" w:rsidRDefault="00960408" w:rsidP="004870A5">
      <w:pPr>
        <w:pStyle w:val="Prrafodelista"/>
        <w:numPr>
          <w:ilvl w:val="0"/>
          <w:numId w:val="26"/>
        </w:numPr>
        <w:spacing w:before="120" w:after="120" w:line="360" w:lineRule="auto"/>
        <w:ind w:left="1560" w:hanging="284"/>
        <w:jc w:val="both"/>
        <w:rPr>
          <w:spacing w:val="-3"/>
        </w:rPr>
      </w:pPr>
      <w:r w:rsidRPr="009E296A">
        <w:rPr>
          <w:spacing w:val="-3"/>
        </w:rPr>
        <w:t xml:space="preserve">La </w:t>
      </w:r>
      <w:r w:rsidR="00431F6B" w:rsidRPr="009E296A">
        <w:rPr>
          <w:spacing w:val="-3"/>
        </w:rPr>
        <w:t>sentencia calificará el despido como procedente, improcedente o nulo, en los supuestos y con los efectos que para cada una de estas calificaciones prevé el Estatuto de los Trabajadores.</w:t>
      </w:r>
    </w:p>
    <w:p w14:paraId="2B724ACC" w14:textId="1B624E0F" w:rsidR="00431F6B" w:rsidRPr="00431F6B" w:rsidRDefault="00E3479A" w:rsidP="0050064C">
      <w:pPr>
        <w:pStyle w:val="Prrafodelista"/>
        <w:numPr>
          <w:ilvl w:val="0"/>
          <w:numId w:val="21"/>
        </w:numPr>
        <w:spacing w:before="120" w:after="120" w:line="360" w:lineRule="auto"/>
        <w:ind w:left="993" w:hanging="284"/>
        <w:jc w:val="both"/>
        <w:rPr>
          <w:spacing w:val="-3"/>
        </w:rPr>
      </w:pPr>
      <w:r>
        <w:rPr>
          <w:spacing w:val="-3"/>
        </w:rPr>
        <w:t>Además, el artículo 124 contiene especialidades respecto del despido por causas objetivas, entre las que destacan las siguientes:</w:t>
      </w:r>
    </w:p>
    <w:p w14:paraId="16A9AA1D" w14:textId="2CA906BC" w:rsidR="00465D50" w:rsidRPr="009057A1" w:rsidRDefault="00465D50" w:rsidP="0050064C">
      <w:pPr>
        <w:pStyle w:val="Prrafodelista"/>
        <w:numPr>
          <w:ilvl w:val="0"/>
          <w:numId w:val="27"/>
        </w:numPr>
        <w:spacing w:before="120" w:after="120" w:line="360" w:lineRule="auto"/>
        <w:ind w:left="1276" w:hanging="283"/>
        <w:jc w:val="both"/>
        <w:rPr>
          <w:spacing w:val="-3"/>
        </w:rPr>
      </w:pPr>
      <w:r w:rsidRPr="009057A1">
        <w:rPr>
          <w:spacing w:val="-3"/>
        </w:rPr>
        <w:t>La demanda no precisará del intento de mediación y conciliación previos.</w:t>
      </w:r>
    </w:p>
    <w:p w14:paraId="6B741AA8" w14:textId="6FB45C9A" w:rsidR="002A26A4" w:rsidRPr="009057A1" w:rsidRDefault="002A26A4" w:rsidP="0050064C">
      <w:pPr>
        <w:pStyle w:val="Prrafodelista"/>
        <w:numPr>
          <w:ilvl w:val="0"/>
          <w:numId w:val="27"/>
        </w:numPr>
        <w:spacing w:before="120" w:after="120" w:line="360" w:lineRule="auto"/>
        <w:ind w:left="1276" w:hanging="283"/>
        <w:jc w:val="both"/>
        <w:rPr>
          <w:spacing w:val="-3"/>
        </w:rPr>
      </w:pPr>
      <w:r w:rsidRPr="009057A1">
        <w:rPr>
          <w:spacing w:val="-3"/>
        </w:rPr>
        <w:t xml:space="preserve">La demanda </w:t>
      </w:r>
      <w:r w:rsidR="009B16A6" w:rsidRPr="009057A1">
        <w:rPr>
          <w:spacing w:val="-3"/>
        </w:rPr>
        <w:t xml:space="preserve">podrá </w:t>
      </w:r>
      <w:r w:rsidRPr="009057A1">
        <w:rPr>
          <w:spacing w:val="-3"/>
        </w:rPr>
        <w:t>presentarse</w:t>
      </w:r>
      <w:r w:rsidR="009B16A6" w:rsidRPr="009057A1">
        <w:rPr>
          <w:spacing w:val="-3"/>
        </w:rPr>
        <w:t xml:space="preserve"> desde</w:t>
      </w:r>
      <w:r w:rsidRPr="009057A1">
        <w:rPr>
          <w:spacing w:val="-3"/>
        </w:rPr>
        <w:t xml:space="preserve"> la notificación a los representantes de los trabajadores de la decisión empresarial de despido colectivo</w:t>
      </w:r>
      <w:r w:rsidR="009929D3" w:rsidRPr="009057A1">
        <w:rPr>
          <w:spacing w:val="-3"/>
        </w:rPr>
        <w:t>.</w:t>
      </w:r>
    </w:p>
    <w:p w14:paraId="3B6384FD" w14:textId="501CA9F3" w:rsidR="009929D3" w:rsidRPr="009057A1" w:rsidRDefault="009929D3" w:rsidP="0050064C">
      <w:pPr>
        <w:pStyle w:val="Prrafodelista"/>
        <w:numPr>
          <w:ilvl w:val="0"/>
          <w:numId w:val="27"/>
        </w:numPr>
        <w:spacing w:before="120" w:after="120" w:line="360" w:lineRule="auto"/>
        <w:ind w:left="1276" w:hanging="283"/>
        <w:jc w:val="both"/>
        <w:rPr>
          <w:spacing w:val="-3"/>
        </w:rPr>
      </w:pPr>
      <w:r w:rsidRPr="009057A1">
        <w:rPr>
          <w:spacing w:val="-3"/>
        </w:rPr>
        <w:lastRenderedPageBreak/>
        <w:t>Este proceso tendrá carácter urgente</w:t>
      </w:r>
      <w:r w:rsidR="00970616">
        <w:rPr>
          <w:spacing w:val="-3"/>
        </w:rPr>
        <w:t xml:space="preserve"> respecto de </w:t>
      </w:r>
      <w:r w:rsidRPr="009057A1">
        <w:rPr>
          <w:spacing w:val="-3"/>
        </w:rPr>
        <w:t>cualquiera otro, salvo los de tutela de los derechos fundamentales y libertades públicas.</w:t>
      </w:r>
    </w:p>
    <w:p w14:paraId="1E427B7A" w14:textId="7E95BFC8" w:rsidR="00431F6B" w:rsidRPr="009057A1" w:rsidRDefault="00431F6B" w:rsidP="0050064C">
      <w:pPr>
        <w:pStyle w:val="Prrafodelista"/>
        <w:numPr>
          <w:ilvl w:val="0"/>
          <w:numId w:val="27"/>
        </w:numPr>
        <w:spacing w:before="120" w:after="120" w:line="360" w:lineRule="auto"/>
        <w:ind w:left="1276" w:hanging="283"/>
        <w:jc w:val="both"/>
        <w:rPr>
          <w:spacing w:val="-3"/>
        </w:rPr>
      </w:pPr>
      <w:r w:rsidRPr="009057A1">
        <w:rPr>
          <w:spacing w:val="-3"/>
        </w:rPr>
        <w:t>La acción frente al despido no queda enervada por la aceptación por el trabajador de la indemnización</w:t>
      </w:r>
      <w:r w:rsidR="009B16A6" w:rsidRPr="009057A1">
        <w:rPr>
          <w:spacing w:val="-3"/>
        </w:rPr>
        <w:t>.</w:t>
      </w:r>
    </w:p>
    <w:p w14:paraId="3C7CE42A" w14:textId="7F552F1F" w:rsidR="00431F6B" w:rsidRPr="009057A1" w:rsidRDefault="00431F6B" w:rsidP="0050064C">
      <w:pPr>
        <w:pStyle w:val="Prrafodelista"/>
        <w:numPr>
          <w:ilvl w:val="0"/>
          <w:numId w:val="27"/>
        </w:numPr>
        <w:spacing w:before="120" w:after="120" w:line="360" w:lineRule="auto"/>
        <w:ind w:left="1276" w:hanging="283"/>
        <w:jc w:val="both"/>
        <w:rPr>
          <w:spacing w:val="-3"/>
        </w:rPr>
      </w:pPr>
      <w:r w:rsidRPr="009057A1">
        <w:rPr>
          <w:spacing w:val="-3"/>
        </w:rPr>
        <w:t xml:space="preserve">El trabajador individualmente afectado por el despido podrá impugnar el mismo a través del procedimiento </w:t>
      </w:r>
      <w:r w:rsidR="00252445" w:rsidRPr="009057A1">
        <w:rPr>
          <w:spacing w:val="-3"/>
        </w:rPr>
        <w:t>de extinción del contrato por causas objetivas.</w:t>
      </w:r>
    </w:p>
    <w:p w14:paraId="1E4A05B0" w14:textId="462DA107" w:rsidR="00431F6B" w:rsidRPr="00431F6B" w:rsidRDefault="009057A1" w:rsidP="0050064C">
      <w:pPr>
        <w:pStyle w:val="Prrafodelista"/>
        <w:numPr>
          <w:ilvl w:val="0"/>
          <w:numId w:val="21"/>
        </w:numPr>
        <w:spacing w:before="120" w:after="120" w:line="360" w:lineRule="auto"/>
        <w:ind w:left="993" w:hanging="284"/>
        <w:jc w:val="both"/>
        <w:rPr>
          <w:spacing w:val="-3"/>
        </w:rPr>
      </w:pPr>
      <w:r>
        <w:rPr>
          <w:spacing w:val="-3"/>
        </w:rPr>
        <w:t>Por último, tratándose de sanciones, las reglas esenciales son las siguientes:</w:t>
      </w:r>
    </w:p>
    <w:p w14:paraId="6FAD1422" w14:textId="3B1123AD" w:rsidR="00431F6B" w:rsidRDefault="006276C9" w:rsidP="0050064C">
      <w:pPr>
        <w:pStyle w:val="Prrafodelista"/>
        <w:numPr>
          <w:ilvl w:val="0"/>
          <w:numId w:val="28"/>
        </w:numPr>
        <w:spacing w:before="120" w:after="120" w:line="360" w:lineRule="auto"/>
        <w:ind w:left="1276" w:hanging="283"/>
        <w:jc w:val="both"/>
        <w:rPr>
          <w:spacing w:val="-3"/>
        </w:rPr>
      </w:pPr>
      <w:r w:rsidRPr="009E296A">
        <w:rPr>
          <w:spacing w:val="-3"/>
        </w:rPr>
        <w:t xml:space="preserve">El trabajador podrá reclamar contra </w:t>
      </w:r>
      <w:r>
        <w:rPr>
          <w:spacing w:val="-3"/>
        </w:rPr>
        <w:t>la sanción</w:t>
      </w:r>
      <w:r w:rsidRPr="009E296A">
        <w:rPr>
          <w:spacing w:val="-3"/>
        </w:rPr>
        <w:t xml:space="preserve"> dentro de los veinte días hábiles siguientes a aquél en que se hubiera producido, plazo que es de caducidad</w:t>
      </w:r>
      <w:r w:rsidR="00431F6B" w:rsidRPr="005C0382">
        <w:rPr>
          <w:spacing w:val="-3"/>
        </w:rPr>
        <w:t>.</w:t>
      </w:r>
    </w:p>
    <w:p w14:paraId="65B2F200" w14:textId="7D62DD51" w:rsidR="00FA0E4F" w:rsidRPr="005C0382" w:rsidRDefault="00FA0E4F" w:rsidP="0050064C">
      <w:pPr>
        <w:pStyle w:val="Prrafodelista"/>
        <w:numPr>
          <w:ilvl w:val="0"/>
          <w:numId w:val="28"/>
        </w:numPr>
        <w:spacing w:before="120" w:after="120" w:line="360" w:lineRule="auto"/>
        <w:ind w:left="1276" w:hanging="283"/>
        <w:jc w:val="both"/>
        <w:rPr>
          <w:spacing w:val="-3"/>
        </w:rPr>
      </w:pPr>
      <w:r w:rsidRPr="00FA0E4F">
        <w:rPr>
          <w:spacing w:val="-3"/>
        </w:rPr>
        <w:t>Corresponderá al empresario probar los hechos imputados al trabajador, sin que puedan ser admitidos otros motivos de oposición a la demanda que los alegados en su momento para justificar la sanción</w:t>
      </w:r>
      <w:r>
        <w:rPr>
          <w:spacing w:val="-3"/>
        </w:rPr>
        <w:t>.</w:t>
      </w:r>
    </w:p>
    <w:p w14:paraId="5DCB8302" w14:textId="77777777" w:rsidR="005C0382" w:rsidRPr="005C0382" w:rsidRDefault="005C0382" w:rsidP="0050064C">
      <w:pPr>
        <w:pStyle w:val="Prrafodelista"/>
        <w:numPr>
          <w:ilvl w:val="0"/>
          <w:numId w:val="28"/>
        </w:numPr>
        <w:spacing w:before="120" w:after="120" w:line="360" w:lineRule="auto"/>
        <w:ind w:left="1276" w:hanging="283"/>
        <w:jc w:val="both"/>
        <w:rPr>
          <w:spacing w:val="-3"/>
        </w:rPr>
      </w:pPr>
      <w:r w:rsidRPr="005C0382">
        <w:rPr>
          <w:spacing w:val="-3"/>
        </w:rPr>
        <w:t xml:space="preserve">La </w:t>
      </w:r>
      <w:r w:rsidR="00431F6B" w:rsidRPr="005C0382">
        <w:rPr>
          <w:spacing w:val="-3"/>
        </w:rPr>
        <w:t>sentencia confirm</w:t>
      </w:r>
      <w:r w:rsidRPr="005C0382">
        <w:rPr>
          <w:spacing w:val="-3"/>
        </w:rPr>
        <w:t>ará</w:t>
      </w:r>
      <w:r w:rsidR="00431F6B" w:rsidRPr="005C0382">
        <w:rPr>
          <w:spacing w:val="-3"/>
        </w:rPr>
        <w:t xml:space="preserve"> total o parcialmente </w:t>
      </w:r>
      <w:r w:rsidRPr="005C0382">
        <w:rPr>
          <w:spacing w:val="-3"/>
        </w:rPr>
        <w:t xml:space="preserve">la sanción </w:t>
      </w:r>
      <w:r w:rsidR="00431F6B" w:rsidRPr="005C0382">
        <w:rPr>
          <w:spacing w:val="-3"/>
        </w:rPr>
        <w:t xml:space="preserve">o </w:t>
      </w:r>
      <w:r w:rsidRPr="005C0382">
        <w:rPr>
          <w:spacing w:val="-3"/>
        </w:rPr>
        <w:t xml:space="preserve">la </w:t>
      </w:r>
      <w:r w:rsidR="00431F6B" w:rsidRPr="005C0382">
        <w:rPr>
          <w:spacing w:val="-3"/>
        </w:rPr>
        <w:t>declarar</w:t>
      </w:r>
      <w:r w:rsidRPr="005C0382">
        <w:rPr>
          <w:spacing w:val="-3"/>
        </w:rPr>
        <w:t>á</w:t>
      </w:r>
      <w:r w:rsidR="00431F6B" w:rsidRPr="005C0382">
        <w:rPr>
          <w:spacing w:val="-3"/>
        </w:rPr>
        <w:t xml:space="preserve"> nula.</w:t>
      </w:r>
    </w:p>
    <w:p w14:paraId="7F78E5CA" w14:textId="129AF591" w:rsidR="005C0382" w:rsidRPr="005C0382" w:rsidRDefault="005C0382" w:rsidP="0050064C">
      <w:pPr>
        <w:pStyle w:val="Prrafodelista"/>
        <w:numPr>
          <w:ilvl w:val="0"/>
          <w:numId w:val="28"/>
        </w:numPr>
        <w:spacing w:before="120" w:after="120" w:line="360" w:lineRule="auto"/>
        <w:ind w:left="1276" w:hanging="283"/>
        <w:jc w:val="both"/>
        <w:rPr>
          <w:spacing w:val="-3"/>
        </w:rPr>
      </w:pPr>
      <w:r w:rsidRPr="005C0382">
        <w:rPr>
          <w:spacing w:val="-3"/>
        </w:rPr>
        <w:t>La sentencia es irrecurrible, salvo que la sanción fuera por falta muy grave.</w:t>
      </w:r>
    </w:p>
    <w:p w14:paraId="65DFD56E" w14:textId="77777777" w:rsidR="00431F6B" w:rsidRPr="00431F6B" w:rsidRDefault="00431F6B" w:rsidP="00431F6B">
      <w:pPr>
        <w:spacing w:before="120" w:after="120" w:line="360" w:lineRule="auto"/>
        <w:ind w:firstLine="708"/>
        <w:jc w:val="both"/>
        <w:rPr>
          <w:spacing w:val="-3"/>
        </w:rPr>
      </w:pPr>
    </w:p>
    <w:p w14:paraId="570BC5C9" w14:textId="56469785" w:rsidR="00431F6B" w:rsidRPr="00395802" w:rsidRDefault="00431F6B" w:rsidP="00431F6B">
      <w:pPr>
        <w:spacing w:before="120" w:after="120" w:line="360" w:lineRule="auto"/>
        <w:ind w:firstLine="708"/>
        <w:jc w:val="both"/>
        <w:rPr>
          <w:b/>
          <w:bCs/>
          <w:spacing w:val="-3"/>
        </w:rPr>
      </w:pPr>
      <w:r w:rsidRPr="00395802">
        <w:rPr>
          <w:b/>
          <w:bCs/>
          <w:spacing w:val="-3"/>
        </w:rPr>
        <w:t>R</w:t>
      </w:r>
      <w:r w:rsidR="00395802" w:rsidRPr="00395802">
        <w:rPr>
          <w:b/>
          <w:bCs/>
          <w:spacing w:val="-3"/>
        </w:rPr>
        <w:t xml:space="preserve">eclamación al </w:t>
      </w:r>
      <w:r w:rsidR="00395802">
        <w:rPr>
          <w:b/>
          <w:bCs/>
          <w:spacing w:val="-3"/>
        </w:rPr>
        <w:t>E</w:t>
      </w:r>
      <w:r w:rsidR="00395802" w:rsidRPr="00395802">
        <w:rPr>
          <w:b/>
          <w:bCs/>
          <w:spacing w:val="-3"/>
        </w:rPr>
        <w:t>stado del pago de salarios de tramitación en juicios por despido.</w:t>
      </w:r>
    </w:p>
    <w:p w14:paraId="5238E9A5" w14:textId="40BC6B40" w:rsidR="001918F2" w:rsidRDefault="001918F2" w:rsidP="006F07AC">
      <w:pPr>
        <w:spacing w:before="120" w:after="120" w:line="360" w:lineRule="auto"/>
        <w:ind w:firstLine="708"/>
        <w:jc w:val="both"/>
        <w:rPr>
          <w:spacing w:val="-3"/>
        </w:rPr>
      </w:pPr>
      <w:r>
        <w:rPr>
          <w:spacing w:val="-3"/>
        </w:rPr>
        <w:t>La r</w:t>
      </w:r>
      <w:r w:rsidRPr="001918F2">
        <w:rPr>
          <w:spacing w:val="-3"/>
        </w:rPr>
        <w:t xml:space="preserve">eclamación al Estado del pago de salarios de tramitación en juicios por despido </w:t>
      </w:r>
      <w:r>
        <w:rPr>
          <w:spacing w:val="-3"/>
        </w:rPr>
        <w:t xml:space="preserve">está regulada por los </w:t>
      </w:r>
      <w:r w:rsidRPr="00431F6B">
        <w:rPr>
          <w:spacing w:val="-3"/>
        </w:rPr>
        <w:t>artículos 1</w:t>
      </w:r>
      <w:r>
        <w:rPr>
          <w:spacing w:val="-3"/>
        </w:rPr>
        <w:t>16</w:t>
      </w:r>
      <w:r w:rsidRPr="00431F6B">
        <w:rPr>
          <w:spacing w:val="-3"/>
        </w:rPr>
        <w:t xml:space="preserve"> </w:t>
      </w:r>
      <w:r>
        <w:rPr>
          <w:spacing w:val="-3"/>
        </w:rPr>
        <w:t>a</w:t>
      </w:r>
      <w:r w:rsidRPr="00431F6B">
        <w:rPr>
          <w:spacing w:val="-3"/>
        </w:rPr>
        <w:t xml:space="preserve"> 1</w:t>
      </w:r>
      <w:r>
        <w:rPr>
          <w:spacing w:val="-3"/>
        </w:rPr>
        <w:t>19</w:t>
      </w:r>
      <w:r w:rsidRPr="00431F6B">
        <w:rPr>
          <w:spacing w:val="-3"/>
        </w:rPr>
        <w:t xml:space="preserve"> de la L</w:t>
      </w:r>
      <w:r>
        <w:rPr>
          <w:spacing w:val="-3"/>
        </w:rPr>
        <w:t xml:space="preserve">ey de la </w:t>
      </w:r>
      <w:r w:rsidRPr="00431F6B">
        <w:rPr>
          <w:spacing w:val="-3"/>
        </w:rPr>
        <w:t>J</w:t>
      </w:r>
      <w:r>
        <w:rPr>
          <w:spacing w:val="-3"/>
        </w:rPr>
        <w:t xml:space="preserve">urisdicción </w:t>
      </w:r>
      <w:r w:rsidRPr="00431F6B">
        <w:rPr>
          <w:spacing w:val="-3"/>
        </w:rPr>
        <w:t>S</w:t>
      </w:r>
      <w:r>
        <w:rPr>
          <w:spacing w:val="-3"/>
        </w:rPr>
        <w:t>ocial, cuyas reglas esenciales son las siguientes:</w:t>
      </w:r>
    </w:p>
    <w:p w14:paraId="48AAA1B0" w14:textId="2D8FA201" w:rsidR="002B376F" w:rsidRPr="00462E97" w:rsidRDefault="002B376F" w:rsidP="00462E97">
      <w:pPr>
        <w:pStyle w:val="Prrafodelista"/>
        <w:numPr>
          <w:ilvl w:val="0"/>
          <w:numId w:val="29"/>
        </w:numPr>
        <w:spacing w:before="120" w:after="120" w:line="360" w:lineRule="auto"/>
        <w:ind w:left="993" w:hanging="284"/>
        <w:jc w:val="both"/>
        <w:rPr>
          <w:spacing w:val="-3"/>
        </w:rPr>
      </w:pPr>
      <w:r w:rsidRPr="00462E97">
        <w:rPr>
          <w:spacing w:val="-3"/>
        </w:rPr>
        <w:t>Si, desde la fecha en que se tuvo por presentada la demanda por despido, hasta la sentencia que por primera vez declare su improcedencia, hubiesen transcurrido más de noventa días hábiles, el empresario podrá reclamar al Estado los salarios pagados al trabajador que excedan de dicho plazo.</w:t>
      </w:r>
    </w:p>
    <w:p w14:paraId="73CE9DC3" w14:textId="77777777" w:rsidR="0024378B" w:rsidRPr="00462E97" w:rsidRDefault="002B376F" w:rsidP="006F07AC">
      <w:pPr>
        <w:pStyle w:val="Prrafodelista"/>
        <w:spacing w:before="120" w:after="120" w:line="360" w:lineRule="auto"/>
        <w:ind w:left="993" w:firstLine="283"/>
        <w:jc w:val="both"/>
        <w:rPr>
          <w:spacing w:val="-3"/>
        </w:rPr>
      </w:pPr>
      <w:r w:rsidRPr="00462E97">
        <w:rPr>
          <w:spacing w:val="-3"/>
        </w:rPr>
        <w:t>En el supuesto de insolvencia provisional del empresario, el trabajador podrá reclamar directamente al Estado tales salarios</w:t>
      </w:r>
      <w:r w:rsidR="0024378B" w:rsidRPr="00462E97">
        <w:rPr>
          <w:spacing w:val="-3"/>
        </w:rPr>
        <w:t xml:space="preserve"> </w:t>
      </w:r>
      <w:r w:rsidRPr="00462E97">
        <w:rPr>
          <w:spacing w:val="-3"/>
        </w:rPr>
        <w:t>que no le hubieran sido abonados por aquél.</w:t>
      </w:r>
    </w:p>
    <w:p w14:paraId="0ACD9E3C" w14:textId="1858A59B" w:rsidR="00431F6B" w:rsidRPr="00462E97" w:rsidRDefault="00431F6B" w:rsidP="006F07AC">
      <w:pPr>
        <w:pStyle w:val="Prrafodelista"/>
        <w:spacing w:before="120" w:after="120" w:line="360" w:lineRule="auto"/>
        <w:ind w:left="993" w:firstLine="283"/>
        <w:jc w:val="both"/>
        <w:rPr>
          <w:spacing w:val="-3"/>
        </w:rPr>
      </w:pPr>
      <w:r w:rsidRPr="00462E97">
        <w:rPr>
          <w:spacing w:val="-3"/>
        </w:rPr>
        <w:t xml:space="preserve">A los efectos del cómputo de los 90 días, se habrán de excluir los períodos </w:t>
      </w:r>
      <w:r w:rsidR="0024378B" w:rsidRPr="00462E97">
        <w:rPr>
          <w:spacing w:val="-3"/>
        </w:rPr>
        <w:t xml:space="preserve">previstos, como los relativos a </w:t>
      </w:r>
      <w:r w:rsidRPr="00462E97">
        <w:rPr>
          <w:spacing w:val="-3"/>
        </w:rPr>
        <w:t>subsanaciones</w:t>
      </w:r>
      <w:r w:rsidR="0024378B" w:rsidRPr="00462E97">
        <w:rPr>
          <w:spacing w:val="-3"/>
        </w:rPr>
        <w:t xml:space="preserve"> o </w:t>
      </w:r>
      <w:r w:rsidRPr="00462E97">
        <w:rPr>
          <w:spacing w:val="-3"/>
        </w:rPr>
        <w:t>suspensiones.</w:t>
      </w:r>
    </w:p>
    <w:p w14:paraId="2B12BD24" w14:textId="3CC27732" w:rsidR="00804A91" w:rsidRPr="00462E97" w:rsidRDefault="009E11BC" w:rsidP="00462E97">
      <w:pPr>
        <w:pStyle w:val="Prrafodelista"/>
        <w:numPr>
          <w:ilvl w:val="0"/>
          <w:numId w:val="29"/>
        </w:numPr>
        <w:spacing w:before="120" w:after="120" w:line="360" w:lineRule="auto"/>
        <w:ind w:left="993" w:hanging="284"/>
        <w:jc w:val="both"/>
        <w:rPr>
          <w:spacing w:val="-3"/>
        </w:rPr>
      </w:pPr>
      <w:r>
        <w:rPr>
          <w:spacing w:val="-3"/>
        </w:rPr>
        <w:t>S</w:t>
      </w:r>
      <w:r w:rsidR="00804A91" w:rsidRPr="00462E97">
        <w:rPr>
          <w:spacing w:val="-3"/>
        </w:rPr>
        <w:t>erá requisito previo haber reclamado en vía administrativa</w:t>
      </w:r>
      <w:r w:rsidR="006F07AC">
        <w:rPr>
          <w:spacing w:val="-3"/>
        </w:rPr>
        <w:t>.</w:t>
      </w:r>
    </w:p>
    <w:p w14:paraId="502ED53A" w14:textId="77777777" w:rsidR="00DE4D3D" w:rsidRPr="00462E97" w:rsidRDefault="00814EAB" w:rsidP="00462E97">
      <w:pPr>
        <w:pStyle w:val="Prrafodelista"/>
        <w:numPr>
          <w:ilvl w:val="0"/>
          <w:numId w:val="29"/>
        </w:numPr>
        <w:spacing w:before="120" w:after="120" w:line="360" w:lineRule="auto"/>
        <w:ind w:left="993" w:hanging="284"/>
        <w:jc w:val="both"/>
        <w:rPr>
          <w:spacing w:val="-3"/>
        </w:rPr>
      </w:pPr>
      <w:r w:rsidRPr="00462E97">
        <w:rPr>
          <w:spacing w:val="-3"/>
        </w:rPr>
        <w:t>Es</w:t>
      </w:r>
      <w:r w:rsidR="00431F6B" w:rsidRPr="00462E97">
        <w:rPr>
          <w:spacing w:val="-3"/>
        </w:rPr>
        <w:t xml:space="preserve">ta acción </w:t>
      </w:r>
      <w:r w:rsidRPr="00462E97">
        <w:rPr>
          <w:spacing w:val="-3"/>
        </w:rPr>
        <w:t>prescribe en el plazo de un año</w:t>
      </w:r>
      <w:r w:rsidR="00DE4D3D" w:rsidRPr="00462E97">
        <w:rPr>
          <w:spacing w:val="-3"/>
        </w:rPr>
        <w:t xml:space="preserve"> computado:</w:t>
      </w:r>
    </w:p>
    <w:p w14:paraId="50467357" w14:textId="77777777" w:rsidR="00DE4D3D" w:rsidRPr="00462E97" w:rsidRDefault="00DE4D3D" w:rsidP="006F07AC">
      <w:pPr>
        <w:pStyle w:val="Prrafodelista"/>
        <w:numPr>
          <w:ilvl w:val="0"/>
          <w:numId w:val="30"/>
        </w:numPr>
        <w:spacing w:before="120" w:after="120" w:line="360" w:lineRule="auto"/>
        <w:ind w:left="1276" w:hanging="283"/>
        <w:jc w:val="both"/>
        <w:rPr>
          <w:spacing w:val="-3"/>
        </w:rPr>
      </w:pPr>
      <w:r w:rsidRPr="00462E97">
        <w:rPr>
          <w:spacing w:val="-3"/>
        </w:rPr>
        <w:lastRenderedPageBreak/>
        <w:t>E</w:t>
      </w:r>
      <w:r w:rsidR="00431F6B" w:rsidRPr="00462E97">
        <w:rPr>
          <w:spacing w:val="-3"/>
        </w:rPr>
        <w:t xml:space="preserve">n caso de reclamación </w:t>
      </w:r>
      <w:r w:rsidRPr="00462E97">
        <w:rPr>
          <w:spacing w:val="-3"/>
        </w:rPr>
        <w:t>d</w:t>
      </w:r>
      <w:r w:rsidR="00431F6B" w:rsidRPr="00462E97">
        <w:rPr>
          <w:spacing w:val="-3"/>
        </w:rPr>
        <w:t>el empresario, desde el momento en que éste sufre la disminución patrimonial ocasionada por el abono de los salarios</w:t>
      </w:r>
      <w:r w:rsidRPr="00462E97">
        <w:rPr>
          <w:spacing w:val="-3"/>
        </w:rPr>
        <w:t>.</w:t>
      </w:r>
    </w:p>
    <w:p w14:paraId="57F36BF8" w14:textId="380B6949" w:rsidR="00431F6B" w:rsidRPr="00462E97" w:rsidRDefault="00DE4D3D" w:rsidP="006F07AC">
      <w:pPr>
        <w:pStyle w:val="Prrafodelista"/>
        <w:numPr>
          <w:ilvl w:val="0"/>
          <w:numId w:val="30"/>
        </w:numPr>
        <w:spacing w:before="120" w:after="120" w:line="360" w:lineRule="auto"/>
        <w:ind w:left="1276" w:hanging="283"/>
        <w:jc w:val="both"/>
        <w:rPr>
          <w:spacing w:val="-3"/>
        </w:rPr>
      </w:pPr>
      <w:r w:rsidRPr="00462E97">
        <w:rPr>
          <w:spacing w:val="-3"/>
        </w:rPr>
        <w:t>E</w:t>
      </w:r>
      <w:r w:rsidR="00431F6B" w:rsidRPr="00462E97">
        <w:rPr>
          <w:spacing w:val="-3"/>
        </w:rPr>
        <w:t xml:space="preserve">n caso de reclamación </w:t>
      </w:r>
      <w:r w:rsidRPr="00462E97">
        <w:rPr>
          <w:spacing w:val="-3"/>
        </w:rPr>
        <w:t>d</w:t>
      </w:r>
      <w:r w:rsidR="00431F6B" w:rsidRPr="00462E97">
        <w:rPr>
          <w:spacing w:val="-3"/>
        </w:rPr>
        <w:t>el trabajador, desde la fecha de notificación al mismo del auto judicial que haya declarado la insolvencia del empresario.</w:t>
      </w:r>
    </w:p>
    <w:p w14:paraId="01AF5F37" w14:textId="40272EE1" w:rsidR="00431F6B" w:rsidRPr="00462E97" w:rsidRDefault="00431F6B" w:rsidP="00462E97">
      <w:pPr>
        <w:pStyle w:val="Prrafodelista"/>
        <w:numPr>
          <w:ilvl w:val="0"/>
          <w:numId w:val="29"/>
        </w:numPr>
        <w:spacing w:before="120" w:after="120" w:line="360" w:lineRule="auto"/>
        <w:ind w:left="993" w:hanging="284"/>
        <w:jc w:val="both"/>
        <w:rPr>
          <w:spacing w:val="-3"/>
        </w:rPr>
      </w:pPr>
      <w:r w:rsidRPr="00462E97">
        <w:rPr>
          <w:spacing w:val="-3"/>
        </w:rPr>
        <w:t xml:space="preserve">Admitida la demanda, </w:t>
      </w:r>
      <w:r w:rsidR="002F71DB" w:rsidRPr="00462E97">
        <w:rPr>
          <w:spacing w:val="-3"/>
        </w:rPr>
        <w:t xml:space="preserve">se citará a </w:t>
      </w:r>
      <w:r w:rsidRPr="00462E97">
        <w:rPr>
          <w:spacing w:val="-3"/>
        </w:rPr>
        <w:t xml:space="preserve">juicio al trabajador, al empresario y al </w:t>
      </w:r>
      <w:r w:rsidR="002F71DB" w:rsidRPr="00462E97">
        <w:rPr>
          <w:spacing w:val="-3"/>
        </w:rPr>
        <w:t>a</w:t>
      </w:r>
      <w:r w:rsidRPr="00462E97">
        <w:rPr>
          <w:spacing w:val="-3"/>
        </w:rPr>
        <w:t xml:space="preserve">bogado del Estado, sin que se suspenda el procedimiento para que éste pueda elevar consulta a la </w:t>
      </w:r>
      <w:r w:rsidR="002F71DB" w:rsidRPr="00462E97">
        <w:rPr>
          <w:spacing w:val="-3"/>
        </w:rPr>
        <w:t xml:space="preserve">Abogacía General </w:t>
      </w:r>
      <w:r w:rsidRPr="00462E97">
        <w:rPr>
          <w:spacing w:val="-3"/>
        </w:rPr>
        <w:t>del Estado.</w:t>
      </w:r>
    </w:p>
    <w:p w14:paraId="3A3E4A80" w14:textId="4FD6CD1D" w:rsidR="00462E97" w:rsidRPr="00462E97" w:rsidRDefault="00462E97" w:rsidP="00462E97">
      <w:pPr>
        <w:pStyle w:val="Prrafodelista"/>
        <w:numPr>
          <w:ilvl w:val="0"/>
          <w:numId w:val="29"/>
        </w:numPr>
        <w:spacing w:before="120" w:after="120" w:line="360" w:lineRule="auto"/>
        <w:ind w:left="993" w:hanging="284"/>
        <w:jc w:val="both"/>
        <w:rPr>
          <w:spacing w:val="-3"/>
        </w:rPr>
      </w:pPr>
      <w:r w:rsidRPr="00462E97">
        <w:rPr>
          <w:spacing w:val="-3"/>
        </w:rPr>
        <w:t>El juicio versará tan sólo sobre la procedencia y cuantía de la reclamación, y no se admitirán pruebas encaminadas a revisar las declaraciones probadas en la sentencia de despido.</w:t>
      </w:r>
    </w:p>
    <w:p w14:paraId="3FE47DD3" w14:textId="77777777" w:rsidR="00431F6B" w:rsidRPr="00431F6B" w:rsidRDefault="00431F6B" w:rsidP="00431F6B">
      <w:pPr>
        <w:spacing w:before="120" w:after="120" w:line="360" w:lineRule="auto"/>
        <w:ind w:firstLine="708"/>
        <w:jc w:val="both"/>
        <w:rPr>
          <w:spacing w:val="-3"/>
        </w:rPr>
      </w:pPr>
    </w:p>
    <w:p w14:paraId="3BBBCE03" w14:textId="00B66425" w:rsidR="00431F6B" w:rsidRPr="004E661B" w:rsidRDefault="00431F6B" w:rsidP="00431F6B">
      <w:pPr>
        <w:spacing w:before="120" w:after="120" w:line="360" w:lineRule="auto"/>
        <w:ind w:firstLine="708"/>
        <w:jc w:val="both"/>
        <w:rPr>
          <w:b/>
          <w:bCs/>
          <w:spacing w:val="-3"/>
        </w:rPr>
      </w:pPr>
      <w:r w:rsidRPr="004E661B">
        <w:rPr>
          <w:b/>
          <w:bCs/>
          <w:spacing w:val="-3"/>
        </w:rPr>
        <w:t>M</w:t>
      </w:r>
      <w:r w:rsidR="004E661B" w:rsidRPr="004E661B">
        <w:rPr>
          <w:b/>
          <w:bCs/>
          <w:spacing w:val="-3"/>
        </w:rPr>
        <w:t>odificación sustancial de las condiciones de trabajo.</w:t>
      </w:r>
    </w:p>
    <w:p w14:paraId="26962CB4" w14:textId="77777777" w:rsidR="006A3465" w:rsidRDefault="006F07AC" w:rsidP="00431F6B">
      <w:pPr>
        <w:spacing w:before="120" w:after="120" w:line="360" w:lineRule="auto"/>
        <w:ind w:firstLine="708"/>
        <w:jc w:val="both"/>
        <w:rPr>
          <w:spacing w:val="-3"/>
        </w:rPr>
      </w:pPr>
      <w:r>
        <w:rPr>
          <w:spacing w:val="-3"/>
        </w:rPr>
        <w:t>La m</w:t>
      </w:r>
      <w:r w:rsidRPr="006F07AC">
        <w:rPr>
          <w:spacing w:val="-3"/>
        </w:rPr>
        <w:t xml:space="preserve">odificación sustancial de las condiciones de trabajo </w:t>
      </w:r>
      <w:r>
        <w:rPr>
          <w:spacing w:val="-3"/>
        </w:rPr>
        <w:t xml:space="preserve">está regulada por </w:t>
      </w:r>
      <w:r w:rsidR="00D813A2">
        <w:rPr>
          <w:spacing w:val="-3"/>
        </w:rPr>
        <w:t>el</w:t>
      </w:r>
      <w:r>
        <w:rPr>
          <w:spacing w:val="-3"/>
        </w:rPr>
        <w:t xml:space="preserve"> </w:t>
      </w:r>
      <w:r w:rsidRPr="00431F6B">
        <w:rPr>
          <w:spacing w:val="-3"/>
        </w:rPr>
        <w:t>artículo 1</w:t>
      </w:r>
      <w:r w:rsidR="006A3465">
        <w:rPr>
          <w:spacing w:val="-3"/>
        </w:rPr>
        <w:t>38</w:t>
      </w:r>
      <w:r w:rsidRPr="00431F6B">
        <w:rPr>
          <w:spacing w:val="-3"/>
        </w:rPr>
        <w:t xml:space="preserve"> de la L</w:t>
      </w:r>
      <w:r>
        <w:rPr>
          <w:spacing w:val="-3"/>
        </w:rPr>
        <w:t xml:space="preserve">ey de la </w:t>
      </w:r>
      <w:r w:rsidRPr="00431F6B">
        <w:rPr>
          <w:spacing w:val="-3"/>
        </w:rPr>
        <w:t>J</w:t>
      </w:r>
      <w:r>
        <w:rPr>
          <w:spacing w:val="-3"/>
        </w:rPr>
        <w:t xml:space="preserve">urisdicción </w:t>
      </w:r>
      <w:r w:rsidRPr="00431F6B">
        <w:rPr>
          <w:spacing w:val="-3"/>
        </w:rPr>
        <w:t>S</w:t>
      </w:r>
      <w:r>
        <w:rPr>
          <w:spacing w:val="-3"/>
        </w:rPr>
        <w:t>ocial, cuyas reglas esenciales son las siguientes:</w:t>
      </w:r>
    </w:p>
    <w:p w14:paraId="28C38B88" w14:textId="6A3DCF87" w:rsidR="00431F6B" w:rsidRPr="0057309C" w:rsidRDefault="00431F6B" w:rsidP="0057309C">
      <w:pPr>
        <w:pStyle w:val="Prrafodelista"/>
        <w:numPr>
          <w:ilvl w:val="0"/>
          <w:numId w:val="31"/>
        </w:numPr>
        <w:spacing w:before="120" w:after="120" w:line="360" w:lineRule="auto"/>
        <w:ind w:left="993" w:hanging="284"/>
        <w:jc w:val="both"/>
        <w:rPr>
          <w:spacing w:val="-3"/>
        </w:rPr>
      </w:pPr>
      <w:r w:rsidRPr="0057309C">
        <w:rPr>
          <w:spacing w:val="-3"/>
        </w:rPr>
        <w:t>El proceso se iniciará por demanda de los trabajadores afectados por la decisión empresarial, y deberá presentarse en el plazo de caducidad de los veinte días siguientes a la notificación por escrito de la decisión a los trabajadores o a sus representantes.</w:t>
      </w:r>
    </w:p>
    <w:p w14:paraId="7070E0F5" w14:textId="77777777" w:rsidR="004E44E1" w:rsidRDefault="00431F6B" w:rsidP="0057309C">
      <w:pPr>
        <w:pStyle w:val="Prrafodelista"/>
        <w:numPr>
          <w:ilvl w:val="0"/>
          <w:numId w:val="31"/>
        </w:numPr>
        <w:spacing w:before="120" w:after="120" w:line="360" w:lineRule="auto"/>
        <w:ind w:left="993" w:hanging="284"/>
        <w:jc w:val="both"/>
        <w:rPr>
          <w:spacing w:val="-3"/>
        </w:rPr>
      </w:pPr>
      <w:r w:rsidRPr="0057309C">
        <w:rPr>
          <w:spacing w:val="-3"/>
        </w:rPr>
        <w:t>Cuando el objeto del debate verse sobre preferencias atribuidas a determinados trabajadores, éstos también deberán ser demandados.</w:t>
      </w:r>
    </w:p>
    <w:p w14:paraId="70CC9AC6" w14:textId="48FEC24D" w:rsidR="00431F6B" w:rsidRPr="0057309C" w:rsidRDefault="00431F6B" w:rsidP="004E44E1">
      <w:pPr>
        <w:pStyle w:val="Prrafodelista"/>
        <w:spacing w:before="120" w:after="120" w:line="360" w:lineRule="auto"/>
        <w:ind w:left="993" w:firstLine="283"/>
        <w:jc w:val="both"/>
        <w:rPr>
          <w:spacing w:val="-3"/>
        </w:rPr>
      </w:pPr>
      <w:r w:rsidRPr="0057309C">
        <w:rPr>
          <w:spacing w:val="-3"/>
        </w:rPr>
        <w:t>Igualmente deberán ser demandados los representantes de los trabajadores cuando, tratándose de modificaciones de carácter colectivo, la medida cuente con la conformidad de aquéllos.</w:t>
      </w:r>
    </w:p>
    <w:p w14:paraId="79F7EEFC" w14:textId="0989380D" w:rsidR="0057309C" w:rsidRPr="0057309C" w:rsidRDefault="00431F6B" w:rsidP="0057309C">
      <w:pPr>
        <w:pStyle w:val="Prrafodelista"/>
        <w:numPr>
          <w:ilvl w:val="0"/>
          <w:numId w:val="31"/>
        </w:numPr>
        <w:spacing w:before="120" w:after="120" w:line="360" w:lineRule="auto"/>
        <w:ind w:left="993" w:hanging="284"/>
        <w:jc w:val="both"/>
        <w:rPr>
          <w:spacing w:val="-3"/>
        </w:rPr>
      </w:pPr>
      <w:r w:rsidRPr="0057309C">
        <w:rPr>
          <w:spacing w:val="-3"/>
        </w:rPr>
        <w:t xml:space="preserve">El procedimiento será urgente y </w:t>
      </w:r>
      <w:r w:rsidR="004E44E1">
        <w:rPr>
          <w:spacing w:val="-3"/>
        </w:rPr>
        <w:t>de</w:t>
      </w:r>
      <w:r w:rsidRPr="0057309C">
        <w:rPr>
          <w:spacing w:val="-3"/>
        </w:rPr>
        <w:t xml:space="preserve"> tramitación preferente.</w:t>
      </w:r>
    </w:p>
    <w:p w14:paraId="1EFFBADA" w14:textId="77777777" w:rsidR="0057309C" w:rsidRPr="0057309C" w:rsidRDefault="00431F6B" w:rsidP="0057309C">
      <w:pPr>
        <w:pStyle w:val="Prrafodelista"/>
        <w:numPr>
          <w:ilvl w:val="0"/>
          <w:numId w:val="31"/>
        </w:numPr>
        <w:spacing w:before="120" w:after="120" w:line="360" w:lineRule="auto"/>
        <w:ind w:left="993" w:hanging="284"/>
        <w:jc w:val="both"/>
        <w:rPr>
          <w:spacing w:val="-3"/>
        </w:rPr>
      </w:pPr>
      <w:r w:rsidRPr="0057309C">
        <w:rPr>
          <w:spacing w:val="-3"/>
        </w:rPr>
        <w:t>La sentencia declarará justificada o injustificada la decisión empresarial, y será inmediatamente ejecutiva.</w:t>
      </w:r>
    </w:p>
    <w:p w14:paraId="745A8ADF" w14:textId="53AFFBAF" w:rsidR="00431F6B" w:rsidRPr="0057309C" w:rsidRDefault="00431F6B" w:rsidP="004206D1">
      <w:pPr>
        <w:pStyle w:val="Prrafodelista"/>
        <w:spacing w:before="120" w:after="120" w:line="360" w:lineRule="auto"/>
        <w:ind w:left="993" w:firstLine="283"/>
        <w:jc w:val="both"/>
        <w:rPr>
          <w:spacing w:val="-3"/>
        </w:rPr>
      </w:pPr>
      <w:r w:rsidRPr="0057309C">
        <w:rPr>
          <w:spacing w:val="-3"/>
        </w:rPr>
        <w:t>Contra la misma no procederá ulterior recurso, salvo en los supuestos de modificaciones sustanciales de condiciones de trabajo cuando tengan carácter colectivo.</w:t>
      </w:r>
    </w:p>
    <w:p w14:paraId="65356273" w14:textId="0495E228" w:rsidR="004206D1" w:rsidRDefault="004206D1" w:rsidP="00431F6B">
      <w:pPr>
        <w:spacing w:before="120" w:after="120" w:line="360" w:lineRule="auto"/>
        <w:ind w:firstLine="708"/>
        <w:jc w:val="both"/>
        <w:rPr>
          <w:spacing w:val="-3"/>
        </w:rPr>
      </w:pPr>
    </w:p>
    <w:p w14:paraId="0511CD82" w14:textId="1705B7D1" w:rsidR="00E97191" w:rsidRDefault="00E97191" w:rsidP="00431F6B">
      <w:pPr>
        <w:spacing w:before="120" w:after="120" w:line="360" w:lineRule="auto"/>
        <w:ind w:firstLine="708"/>
        <w:jc w:val="both"/>
        <w:rPr>
          <w:spacing w:val="-3"/>
        </w:rPr>
      </w:pPr>
    </w:p>
    <w:p w14:paraId="51697A42" w14:textId="77777777" w:rsidR="00E97191" w:rsidRPr="00431F6B" w:rsidRDefault="00E97191" w:rsidP="00431F6B">
      <w:pPr>
        <w:spacing w:before="120" w:after="120" w:line="360" w:lineRule="auto"/>
        <w:ind w:firstLine="708"/>
        <w:jc w:val="both"/>
        <w:rPr>
          <w:spacing w:val="-3"/>
        </w:rPr>
      </w:pPr>
    </w:p>
    <w:p w14:paraId="086D417D" w14:textId="29F5B455" w:rsidR="00431F6B" w:rsidRPr="00F07E7B" w:rsidRDefault="00431F6B" w:rsidP="00431F6B">
      <w:pPr>
        <w:spacing w:before="120" w:after="120" w:line="360" w:lineRule="auto"/>
        <w:ind w:firstLine="708"/>
        <w:jc w:val="both"/>
        <w:rPr>
          <w:b/>
          <w:bCs/>
          <w:spacing w:val="-3"/>
        </w:rPr>
      </w:pPr>
      <w:r w:rsidRPr="00F07E7B">
        <w:rPr>
          <w:b/>
          <w:bCs/>
          <w:spacing w:val="-3"/>
        </w:rPr>
        <w:lastRenderedPageBreak/>
        <w:t>P</w:t>
      </w:r>
      <w:r w:rsidR="00F07E7B" w:rsidRPr="00F07E7B">
        <w:rPr>
          <w:b/>
          <w:bCs/>
          <w:spacing w:val="-3"/>
        </w:rPr>
        <w:t>rocedimiento de oficio</w:t>
      </w:r>
      <w:r w:rsidRPr="00F07E7B">
        <w:rPr>
          <w:b/>
          <w:bCs/>
          <w:spacing w:val="-3"/>
        </w:rPr>
        <w:t>.</w:t>
      </w:r>
    </w:p>
    <w:p w14:paraId="0039762B" w14:textId="2577830B" w:rsidR="004206D1" w:rsidRDefault="004206D1" w:rsidP="004206D1">
      <w:pPr>
        <w:spacing w:before="120" w:after="120" w:line="360" w:lineRule="auto"/>
        <w:ind w:firstLine="708"/>
        <w:jc w:val="both"/>
        <w:rPr>
          <w:spacing w:val="-3"/>
        </w:rPr>
      </w:pPr>
      <w:r>
        <w:rPr>
          <w:spacing w:val="-3"/>
        </w:rPr>
        <w:t>El p</w:t>
      </w:r>
      <w:r w:rsidRPr="004206D1">
        <w:rPr>
          <w:spacing w:val="-3"/>
        </w:rPr>
        <w:t xml:space="preserve">rocedimiento de oficio </w:t>
      </w:r>
      <w:r>
        <w:rPr>
          <w:spacing w:val="-3"/>
        </w:rPr>
        <w:t xml:space="preserve">está regulado por los </w:t>
      </w:r>
      <w:r w:rsidRPr="00431F6B">
        <w:rPr>
          <w:spacing w:val="-3"/>
        </w:rPr>
        <w:t>artículo</w:t>
      </w:r>
      <w:r w:rsidR="00441829">
        <w:rPr>
          <w:spacing w:val="-3"/>
        </w:rPr>
        <w:t>s</w:t>
      </w:r>
      <w:r w:rsidRPr="00431F6B">
        <w:rPr>
          <w:spacing w:val="-3"/>
        </w:rPr>
        <w:t xml:space="preserve"> 1</w:t>
      </w:r>
      <w:r>
        <w:rPr>
          <w:spacing w:val="-3"/>
        </w:rPr>
        <w:t>48</w:t>
      </w:r>
      <w:r w:rsidRPr="00431F6B">
        <w:rPr>
          <w:spacing w:val="-3"/>
        </w:rPr>
        <w:t xml:space="preserve"> </w:t>
      </w:r>
      <w:r>
        <w:rPr>
          <w:spacing w:val="-3"/>
        </w:rPr>
        <w:t xml:space="preserve">a 150 </w:t>
      </w:r>
      <w:r w:rsidRPr="00431F6B">
        <w:rPr>
          <w:spacing w:val="-3"/>
        </w:rPr>
        <w:t>de la L</w:t>
      </w:r>
      <w:r>
        <w:rPr>
          <w:spacing w:val="-3"/>
        </w:rPr>
        <w:t xml:space="preserve">ey de la </w:t>
      </w:r>
      <w:r w:rsidRPr="00431F6B">
        <w:rPr>
          <w:spacing w:val="-3"/>
        </w:rPr>
        <w:t>J</w:t>
      </w:r>
      <w:r>
        <w:rPr>
          <w:spacing w:val="-3"/>
        </w:rPr>
        <w:t xml:space="preserve">urisdicción </w:t>
      </w:r>
      <w:r w:rsidRPr="00431F6B">
        <w:rPr>
          <w:spacing w:val="-3"/>
        </w:rPr>
        <w:t>S</w:t>
      </w:r>
      <w:r>
        <w:rPr>
          <w:spacing w:val="-3"/>
        </w:rPr>
        <w:t>ocial, cuyas reglas esenciales son las siguientes:</w:t>
      </w:r>
    </w:p>
    <w:p w14:paraId="6695EAEB" w14:textId="69E310F5" w:rsidR="00431F6B" w:rsidRPr="00ED50D0" w:rsidRDefault="00D84C64" w:rsidP="00ED50D0">
      <w:pPr>
        <w:pStyle w:val="Prrafodelista"/>
        <w:numPr>
          <w:ilvl w:val="0"/>
          <w:numId w:val="32"/>
        </w:numPr>
        <w:spacing w:before="120" w:after="120" w:line="360" w:lineRule="auto"/>
        <w:ind w:left="993" w:hanging="284"/>
        <w:jc w:val="both"/>
        <w:rPr>
          <w:spacing w:val="-3"/>
        </w:rPr>
      </w:pPr>
      <w:r w:rsidRPr="00ED50D0">
        <w:rPr>
          <w:spacing w:val="-3"/>
        </w:rPr>
        <w:t>El procedimiento se inicia por</w:t>
      </w:r>
      <w:r w:rsidR="00E97191">
        <w:rPr>
          <w:spacing w:val="-3"/>
        </w:rPr>
        <w:t xml:space="preserve"> los siguientes</w:t>
      </w:r>
      <w:r w:rsidRPr="00ED50D0">
        <w:rPr>
          <w:spacing w:val="-3"/>
        </w:rPr>
        <w:t xml:space="preserve"> actos </w:t>
      </w:r>
      <w:r w:rsidR="00504110" w:rsidRPr="00ED50D0">
        <w:rPr>
          <w:spacing w:val="-3"/>
        </w:rPr>
        <w:t>administrativos</w:t>
      </w:r>
      <w:r w:rsidR="00431F6B" w:rsidRPr="00ED50D0">
        <w:rPr>
          <w:spacing w:val="-3"/>
        </w:rPr>
        <w:t xml:space="preserve"> sustitutiv</w:t>
      </w:r>
      <w:r w:rsidR="00504110" w:rsidRPr="00ED50D0">
        <w:rPr>
          <w:spacing w:val="-3"/>
        </w:rPr>
        <w:t>os</w:t>
      </w:r>
      <w:r w:rsidR="00431F6B" w:rsidRPr="00ED50D0">
        <w:rPr>
          <w:spacing w:val="-3"/>
        </w:rPr>
        <w:t xml:space="preserve"> de la demanda:</w:t>
      </w:r>
    </w:p>
    <w:p w14:paraId="20622678" w14:textId="77E887FB" w:rsidR="00431F6B" w:rsidRPr="00ED50D0" w:rsidRDefault="00504110" w:rsidP="00ED50D0">
      <w:pPr>
        <w:pStyle w:val="Prrafodelista"/>
        <w:numPr>
          <w:ilvl w:val="0"/>
          <w:numId w:val="33"/>
        </w:numPr>
        <w:spacing w:before="120" w:after="120" w:line="360" w:lineRule="auto"/>
        <w:ind w:left="1276" w:hanging="283"/>
        <w:jc w:val="both"/>
        <w:rPr>
          <w:spacing w:val="-3"/>
        </w:rPr>
      </w:pPr>
      <w:r w:rsidRPr="00ED50D0">
        <w:rPr>
          <w:spacing w:val="-3"/>
        </w:rPr>
        <w:t>R</w:t>
      </w:r>
      <w:r w:rsidR="00431F6B" w:rsidRPr="00ED50D0">
        <w:rPr>
          <w:spacing w:val="-3"/>
        </w:rPr>
        <w:t>esoluciones firmes de la autoridad laboral, basadas en actas de infracción de la Inspección de Trabajo y Seguridad Social en las que se aprecien perjuicio económico para los trabajadores afectados.</w:t>
      </w:r>
    </w:p>
    <w:p w14:paraId="706A8F0D" w14:textId="0B60CEFE" w:rsidR="00431F6B" w:rsidRPr="00ED50D0" w:rsidRDefault="00504110" w:rsidP="00ED50D0">
      <w:pPr>
        <w:pStyle w:val="Prrafodelista"/>
        <w:numPr>
          <w:ilvl w:val="0"/>
          <w:numId w:val="33"/>
        </w:numPr>
        <w:spacing w:before="120" w:after="120" w:line="360" w:lineRule="auto"/>
        <w:ind w:left="1276" w:hanging="283"/>
        <w:jc w:val="both"/>
        <w:rPr>
          <w:spacing w:val="-3"/>
        </w:rPr>
      </w:pPr>
      <w:r w:rsidRPr="00ED50D0">
        <w:rPr>
          <w:spacing w:val="-3"/>
        </w:rPr>
        <w:t>A</w:t>
      </w:r>
      <w:r w:rsidR="00431F6B" w:rsidRPr="00ED50D0">
        <w:rPr>
          <w:spacing w:val="-3"/>
        </w:rPr>
        <w:t xml:space="preserve">cuerdos de la autoridad laboral, cuando ésta apreciara dolo, coacción o abuso de derecho en la conclusión de los acuerdos de suspensión </w:t>
      </w:r>
      <w:r w:rsidR="00997577" w:rsidRPr="00ED50D0">
        <w:rPr>
          <w:spacing w:val="-3"/>
        </w:rPr>
        <w:t xml:space="preserve">del contrato </w:t>
      </w:r>
      <w:r w:rsidR="00645552" w:rsidRPr="00ED50D0">
        <w:rPr>
          <w:spacing w:val="-3"/>
        </w:rPr>
        <w:t xml:space="preserve">por causas económicas, técnicas, organizativas o de producción o derivadas de fuerza mayor </w:t>
      </w:r>
      <w:r w:rsidR="00431F6B" w:rsidRPr="00ED50D0">
        <w:rPr>
          <w:spacing w:val="-3"/>
        </w:rPr>
        <w:t xml:space="preserve">o </w:t>
      </w:r>
      <w:r w:rsidR="00645552" w:rsidRPr="00ED50D0">
        <w:rPr>
          <w:spacing w:val="-3"/>
        </w:rPr>
        <w:t>despido colectivo</w:t>
      </w:r>
      <w:r w:rsidR="00431F6B" w:rsidRPr="00ED50D0">
        <w:rPr>
          <w:spacing w:val="-3"/>
        </w:rPr>
        <w:t>.</w:t>
      </w:r>
    </w:p>
    <w:p w14:paraId="42FECE2C" w14:textId="6C1813C6" w:rsidR="00431F6B" w:rsidRPr="00ED50D0" w:rsidRDefault="00645552" w:rsidP="00ED50D0">
      <w:pPr>
        <w:pStyle w:val="Prrafodelista"/>
        <w:numPr>
          <w:ilvl w:val="0"/>
          <w:numId w:val="33"/>
        </w:numPr>
        <w:spacing w:before="120" w:after="120" w:line="360" w:lineRule="auto"/>
        <w:ind w:left="1276" w:hanging="283"/>
        <w:jc w:val="both"/>
        <w:rPr>
          <w:spacing w:val="-3"/>
        </w:rPr>
      </w:pPr>
      <w:r w:rsidRPr="00ED50D0">
        <w:rPr>
          <w:spacing w:val="-3"/>
        </w:rPr>
        <w:t>C</w:t>
      </w:r>
      <w:r w:rsidR="00431F6B" w:rsidRPr="00ED50D0">
        <w:rPr>
          <w:spacing w:val="-3"/>
        </w:rPr>
        <w:t xml:space="preserve">omunicación </w:t>
      </w:r>
      <w:r w:rsidRPr="00ED50D0">
        <w:rPr>
          <w:spacing w:val="-3"/>
        </w:rPr>
        <w:t xml:space="preserve">de la </w:t>
      </w:r>
      <w:r w:rsidR="00431F6B" w:rsidRPr="00ED50D0">
        <w:rPr>
          <w:spacing w:val="-3"/>
        </w:rPr>
        <w:t xml:space="preserve">autoridad laboral, cuando cualquier acta </w:t>
      </w:r>
      <w:r w:rsidR="004B68FA">
        <w:rPr>
          <w:spacing w:val="-3"/>
        </w:rPr>
        <w:t xml:space="preserve">de </w:t>
      </w:r>
      <w:r w:rsidR="00431F6B" w:rsidRPr="00ED50D0">
        <w:rPr>
          <w:spacing w:val="-3"/>
        </w:rPr>
        <w:t>la Inspección de Trabajo haya sido impugnada por el sujeto responsable con base en alegaciones y pruebas que puedan desvirtuar la naturaleza laboral de la relación jurídica objeto de la actuación inspectora</w:t>
      </w:r>
      <w:r w:rsidR="00195B59" w:rsidRPr="00ED50D0">
        <w:rPr>
          <w:spacing w:val="-3"/>
        </w:rPr>
        <w:t>.</w:t>
      </w:r>
    </w:p>
    <w:p w14:paraId="44384FEA" w14:textId="7C0D98B2" w:rsidR="00431F6B" w:rsidRPr="00ED50D0" w:rsidRDefault="003D3B6B" w:rsidP="00ED50D0">
      <w:pPr>
        <w:pStyle w:val="Prrafodelista"/>
        <w:numPr>
          <w:ilvl w:val="0"/>
          <w:numId w:val="33"/>
        </w:numPr>
        <w:spacing w:before="120" w:after="120" w:line="360" w:lineRule="auto"/>
        <w:ind w:left="1276" w:hanging="283"/>
        <w:jc w:val="both"/>
        <w:rPr>
          <w:spacing w:val="-3"/>
        </w:rPr>
      </w:pPr>
      <w:r w:rsidRPr="00ED50D0">
        <w:rPr>
          <w:spacing w:val="-3"/>
        </w:rPr>
        <w:t>Acta de la Inspección de Trabajo o c</w:t>
      </w:r>
      <w:r w:rsidR="00431F6B" w:rsidRPr="00ED50D0">
        <w:rPr>
          <w:spacing w:val="-3"/>
        </w:rPr>
        <w:t>omunicaci</w:t>
      </w:r>
      <w:r w:rsidRPr="00ED50D0">
        <w:rPr>
          <w:spacing w:val="-3"/>
        </w:rPr>
        <w:t>ón de la autoridad laboral</w:t>
      </w:r>
      <w:r w:rsidR="00431F6B" w:rsidRPr="00ED50D0">
        <w:rPr>
          <w:spacing w:val="-3"/>
        </w:rPr>
        <w:t xml:space="preserve"> acerca de la constatación de una discriminación por razón de sexo y en las que se recojan las bases de los perjuicios estimados para el trabajador, a los efectos de la determinación de la indemnización correspondiente.</w:t>
      </w:r>
    </w:p>
    <w:p w14:paraId="3F5EAD5B" w14:textId="6741680A" w:rsidR="00431F6B" w:rsidRPr="00ED50D0" w:rsidRDefault="00ED50D0" w:rsidP="00ED50D0">
      <w:pPr>
        <w:pStyle w:val="Prrafodelista"/>
        <w:numPr>
          <w:ilvl w:val="0"/>
          <w:numId w:val="32"/>
        </w:numPr>
        <w:spacing w:before="120" w:after="120" w:line="360" w:lineRule="auto"/>
        <w:ind w:left="993" w:hanging="284"/>
        <w:jc w:val="both"/>
        <w:rPr>
          <w:spacing w:val="-3"/>
        </w:rPr>
      </w:pPr>
      <w:r w:rsidRPr="00ED50D0">
        <w:rPr>
          <w:spacing w:val="-3"/>
        </w:rPr>
        <w:t xml:space="preserve">La </w:t>
      </w:r>
      <w:r w:rsidR="00431F6B" w:rsidRPr="00ED50D0">
        <w:rPr>
          <w:spacing w:val="-3"/>
        </w:rPr>
        <w:t xml:space="preserve">conciliación judicial y </w:t>
      </w:r>
      <w:r w:rsidRPr="00ED50D0">
        <w:rPr>
          <w:spacing w:val="-3"/>
        </w:rPr>
        <w:t>los</w:t>
      </w:r>
      <w:r w:rsidR="00431F6B" w:rsidRPr="00ED50D0">
        <w:rPr>
          <w:spacing w:val="-3"/>
        </w:rPr>
        <w:t xml:space="preserve"> pactos entre trabajadores y empresario se </w:t>
      </w:r>
      <w:r w:rsidRPr="00ED50D0">
        <w:rPr>
          <w:spacing w:val="-3"/>
        </w:rPr>
        <w:t xml:space="preserve">sujetan a las </w:t>
      </w:r>
      <w:r w:rsidR="00431F6B" w:rsidRPr="00ED50D0">
        <w:rPr>
          <w:spacing w:val="-3"/>
        </w:rPr>
        <w:t>cautelas judiciales</w:t>
      </w:r>
      <w:r w:rsidRPr="00ED50D0">
        <w:rPr>
          <w:spacing w:val="-3"/>
        </w:rPr>
        <w:t xml:space="preserve"> previstas</w:t>
      </w:r>
      <w:r w:rsidR="00431F6B" w:rsidRPr="00ED50D0">
        <w:rPr>
          <w:spacing w:val="-3"/>
        </w:rPr>
        <w:t>.</w:t>
      </w:r>
    </w:p>
    <w:p w14:paraId="5987E22E" w14:textId="36AE63C7" w:rsidR="00ED50D0" w:rsidRPr="00ED50D0" w:rsidRDefault="00ED50D0" w:rsidP="00ED50D0">
      <w:pPr>
        <w:pStyle w:val="Prrafodelista"/>
        <w:numPr>
          <w:ilvl w:val="0"/>
          <w:numId w:val="32"/>
        </w:numPr>
        <w:spacing w:before="120" w:after="120" w:line="360" w:lineRule="auto"/>
        <w:ind w:left="993" w:hanging="284"/>
        <w:jc w:val="both"/>
        <w:rPr>
          <w:spacing w:val="-3"/>
        </w:rPr>
      </w:pPr>
      <w:r w:rsidRPr="00ED50D0">
        <w:rPr>
          <w:spacing w:val="-3"/>
        </w:rPr>
        <w:t>El proceso se tramita de oficio, aun sin la presencia de los trabajadores perjudicados, ejecutándose también de oficio la sentencia.</w:t>
      </w:r>
    </w:p>
    <w:p w14:paraId="2E2D64BC" w14:textId="77777777" w:rsidR="00431F6B" w:rsidRDefault="00431F6B" w:rsidP="00431F6B">
      <w:pPr>
        <w:spacing w:before="120" w:after="120" w:line="360" w:lineRule="auto"/>
        <w:ind w:firstLine="708"/>
        <w:jc w:val="both"/>
        <w:rPr>
          <w:spacing w:val="-3"/>
        </w:rPr>
      </w:pPr>
    </w:p>
    <w:p w14:paraId="78F8A922" w14:textId="09887451" w:rsidR="00101FF5" w:rsidRPr="00101FF5" w:rsidRDefault="00101FF5" w:rsidP="00431F6B">
      <w:pPr>
        <w:spacing w:before="120" w:after="120" w:line="360" w:lineRule="auto"/>
        <w:ind w:firstLine="708"/>
        <w:jc w:val="both"/>
        <w:rPr>
          <w:spacing w:val="-3"/>
        </w:rPr>
      </w:pPr>
      <w:r w:rsidRPr="00101FF5">
        <w:rPr>
          <w:b/>
          <w:bCs/>
          <w:color w:val="000000"/>
        </w:rPr>
        <w:t>Impugnación de actos administrativos en materia laboral.</w:t>
      </w:r>
    </w:p>
    <w:p w14:paraId="46356E8B" w14:textId="2B6417BF" w:rsidR="00101FF5" w:rsidRPr="00E764DB" w:rsidRDefault="00E83CF9" w:rsidP="00E764DB">
      <w:pPr>
        <w:pStyle w:val="Prrafodelista"/>
        <w:numPr>
          <w:ilvl w:val="0"/>
          <w:numId w:val="37"/>
        </w:numPr>
        <w:spacing w:before="120" w:after="120" w:line="360" w:lineRule="auto"/>
        <w:ind w:left="993" w:hanging="284"/>
        <w:jc w:val="both"/>
        <w:rPr>
          <w:spacing w:val="-3"/>
        </w:rPr>
      </w:pPr>
      <w:r w:rsidRPr="00E764DB">
        <w:rPr>
          <w:spacing w:val="-3"/>
        </w:rPr>
        <w:t xml:space="preserve">La </w:t>
      </w:r>
      <w:r w:rsidR="008D48BF" w:rsidRPr="00E764DB">
        <w:rPr>
          <w:spacing w:val="-3"/>
        </w:rPr>
        <w:t>impugnación de los actos administrativos en materia laboral está regulada por los artículos 151 y 152 de la Ley de la Jurisdicción Social, cuyas reglas esenciales son las siguientes:</w:t>
      </w:r>
    </w:p>
    <w:p w14:paraId="53EB5543" w14:textId="7C8D3F85" w:rsidR="008D48BF" w:rsidRPr="00E764DB" w:rsidRDefault="001F093F" w:rsidP="00E764DB">
      <w:pPr>
        <w:pStyle w:val="Prrafodelista"/>
        <w:numPr>
          <w:ilvl w:val="0"/>
          <w:numId w:val="37"/>
        </w:numPr>
        <w:spacing w:before="120" w:after="120" w:line="360" w:lineRule="auto"/>
        <w:ind w:left="993" w:hanging="284"/>
        <w:jc w:val="both"/>
        <w:rPr>
          <w:spacing w:val="-3"/>
        </w:rPr>
      </w:pPr>
      <w:r w:rsidRPr="00E764DB">
        <w:rPr>
          <w:spacing w:val="-3"/>
        </w:rPr>
        <w:t>Se aplican supletoriamente las normas reguladoras de la jurisdicción contencioso-administrativa, en cuanto sean compatibles con los principios del proceso social</w:t>
      </w:r>
      <w:r w:rsidR="0085234A" w:rsidRPr="00E764DB">
        <w:rPr>
          <w:spacing w:val="-3"/>
        </w:rPr>
        <w:t>.</w:t>
      </w:r>
    </w:p>
    <w:p w14:paraId="69ACF17A" w14:textId="45E8E4DA" w:rsidR="0085234A" w:rsidRPr="00E764DB" w:rsidRDefault="00AC7EEC" w:rsidP="00E764DB">
      <w:pPr>
        <w:pStyle w:val="Prrafodelista"/>
        <w:numPr>
          <w:ilvl w:val="0"/>
          <w:numId w:val="37"/>
        </w:numPr>
        <w:spacing w:before="120" w:after="120" w:line="360" w:lineRule="auto"/>
        <w:ind w:left="993" w:hanging="284"/>
        <w:jc w:val="both"/>
        <w:rPr>
          <w:spacing w:val="-3"/>
        </w:rPr>
      </w:pPr>
      <w:r w:rsidRPr="00E764DB">
        <w:rPr>
          <w:spacing w:val="-3"/>
        </w:rPr>
        <w:lastRenderedPageBreak/>
        <w:t>En</w:t>
      </w:r>
      <w:r w:rsidR="0085234A" w:rsidRPr="00E764DB">
        <w:rPr>
          <w:spacing w:val="-3"/>
        </w:rPr>
        <w:t xml:space="preserve"> la demanda deberá acreditarse el agotamiento de la vía administrativa</w:t>
      </w:r>
      <w:r w:rsidRPr="00E764DB">
        <w:rPr>
          <w:spacing w:val="-3"/>
        </w:rPr>
        <w:t>,</w:t>
      </w:r>
      <w:r w:rsidR="00BB7D9F" w:rsidRPr="00E764DB">
        <w:rPr>
          <w:spacing w:val="-3"/>
        </w:rPr>
        <w:t xml:space="preserve"> </w:t>
      </w:r>
      <w:r w:rsidRPr="00E764DB">
        <w:rPr>
          <w:spacing w:val="-3"/>
        </w:rPr>
        <w:t xml:space="preserve">se identificará el acto impugnado y la Administración contra cuya actividad se dirija el recurso y </w:t>
      </w:r>
      <w:r w:rsidR="00BB7D9F" w:rsidRPr="00E764DB">
        <w:rPr>
          <w:spacing w:val="-3"/>
        </w:rPr>
        <w:t xml:space="preserve">se </w:t>
      </w:r>
      <w:r w:rsidRPr="00E764DB">
        <w:rPr>
          <w:spacing w:val="-3"/>
        </w:rPr>
        <w:t>indica</w:t>
      </w:r>
      <w:r w:rsidR="00E077E0" w:rsidRPr="00E764DB">
        <w:rPr>
          <w:spacing w:val="-3"/>
        </w:rPr>
        <w:t>rán</w:t>
      </w:r>
      <w:r w:rsidRPr="00E764DB">
        <w:rPr>
          <w:spacing w:val="-3"/>
        </w:rPr>
        <w:t xml:space="preserve"> las personas cuyos derechos o intereses legítimos pudieran quedar afectados por la estimación de </w:t>
      </w:r>
      <w:r w:rsidR="00E077E0" w:rsidRPr="00E764DB">
        <w:rPr>
          <w:spacing w:val="-3"/>
        </w:rPr>
        <w:t>la impugnación.</w:t>
      </w:r>
    </w:p>
    <w:p w14:paraId="5CD805C8" w14:textId="2128B54A" w:rsidR="0085234A" w:rsidRPr="00E764DB" w:rsidRDefault="0043011F" w:rsidP="00E764DB">
      <w:pPr>
        <w:pStyle w:val="Prrafodelista"/>
        <w:numPr>
          <w:ilvl w:val="0"/>
          <w:numId w:val="37"/>
        </w:numPr>
        <w:spacing w:before="120" w:after="120" w:line="360" w:lineRule="auto"/>
        <w:ind w:left="993" w:hanging="284"/>
        <w:jc w:val="both"/>
        <w:rPr>
          <w:spacing w:val="-3"/>
        </w:rPr>
      </w:pPr>
      <w:r w:rsidRPr="00E764DB">
        <w:rPr>
          <w:spacing w:val="-3"/>
        </w:rPr>
        <w:t>En los litigios sobre sanciones administrativas en materia de acoso laboral sexual o por razón de sexo, la víctima estará legitimada para comparecer en el procedimiento.</w:t>
      </w:r>
    </w:p>
    <w:p w14:paraId="67C2C4DA" w14:textId="7CC3C461" w:rsidR="008D48BF" w:rsidRPr="00E764DB" w:rsidRDefault="005E0342" w:rsidP="00E764DB">
      <w:pPr>
        <w:pStyle w:val="Prrafodelista"/>
        <w:numPr>
          <w:ilvl w:val="0"/>
          <w:numId w:val="37"/>
        </w:numPr>
        <w:spacing w:before="120" w:after="120" w:line="360" w:lineRule="auto"/>
        <w:ind w:left="993" w:hanging="284"/>
        <w:jc w:val="both"/>
        <w:rPr>
          <w:spacing w:val="-3"/>
        </w:rPr>
      </w:pPr>
      <w:r w:rsidRPr="00E764DB">
        <w:rPr>
          <w:spacing w:val="-3"/>
        </w:rPr>
        <w:t>Los hechos constatados por funcionarios</w:t>
      </w:r>
      <w:r w:rsidR="007F549B" w:rsidRPr="00E764DB">
        <w:rPr>
          <w:spacing w:val="-3"/>
        </w:rPr>
        <w:t xml:space="preserve"> de la Inspección de Trabajo y otros</w:t>
      </w:r>
      <w:r w:rsidRPr="00E764DB">
        <w:rPr>
          <w:spacing w:val="-3"/>
        </w:rPr>
        <w:t xml:space="preserve"> </w:t>
      </w:r>
      <w:r w:rsidR="007F549B" w:rsidRPr="00E764DB">
        <w:rPr>
          <w:spacing w:val="-3"/>
        </w:rPr>
        <w:t xml:space="preserve">a los que se reconoce la condición de autoridad </w:t>
      </w:r>
      <w:r w:rsidRPr="00E764DB">
        <w:rPr>
          <w:spacing w:val="-3"/>
        </w:rPr>
        <w:t>que se formalicen en las actas de infracción u otros do</w:t>
      </w:r>
      <w:r w:rsidR="007F549B" w:rsidRPr="00E764DB">
        <w:rPr>
          <w:spacing w:val="-3"/>
        </w:rPr>
        <w:t>cumentos públicos</w:t>
      </w:r>
      <w:r w:rsidRPr="00E764DB">
        <w:rPr>
          <w:spacing w:val="-3"/>
        </w:rPr>
        <w:t>, tendrán presunción de certeza, sin perjuicio de las pruebas que en defensa de los respectivos derechos e intereses puedan aportar los interesados.</w:t>
      </w:r>
    </w:p>
    <w:p w14:paraId="4111AA13" w14:textId="5AA16817" w:rsidR="007F549B" w:rsidRPr="00E764DB" w:rsidRDefault="000D4EE3" w:rsidP="00E764DB">
      <w:pPr>
        <w:pStyle w:val="Prrafodelista"/>
        <w:numPr>
          <w:ilvl w:val="0"/>
          <w:numId w:val="37"/>
        </w:numPr>
        <w:spacing w:before="120" w:after="120" w:line="360" w:lineRule="auto"/>
        <w:ind w:left="993" w:hanging="284"/>
        <w:jc w:val="both"/>
        <w:rPr>
          <w:spacing w:val="-3"/>
        </w:rPr>
      </w:pPr>
      <w:r w:rsidRPr="00E764DB">
        <w:rPr>
          <w:spacing w:val="-3"/>
        </w:rPr>
        <w:t>La sentencia que deje sin efecto un acto en virtud del cual se hubieren producido extinciones de la relación de trabajo derivadas de fuerza mayor declarará el derecho de los trabajadores afectados a reincorporarse en su puesto de trabajo.</w:t>
      </w:r>
    </w:p>
    <w:p w14:paraId="3C3EE7F9" w14:textId="58E1C5F2" w:rsidR="007F549B" w:rsidRPr="00E764DB" w:rsidRDefault="00E764DB" w:rsidP="00E764DB">
      <w:pPr>
        <w:pStyle w:val="Prrafodelista"/>
        <w:numPr>
          <w:ilvl w:val="0"/>
          <w:numId w:val="37"/>
        </w:numPr>
        <w:spacing w:before="120" w:after="120" w:line="360" w:lineRule="auto"/>
        <w:ind w:left="993" w:hanging="284"/>
        <w:jc w:val="both"/>
        <w:rPr>
          <w:spacing w:val="-3"/>
        </w:rPr>
      </w:pPr>
      <w:r w:rsidRPr="00E764DB">
        <w:rPr>
          <w:spacing w:val="-3"/>
        </w:rPr>
        <w:t>Los interesados podrán solicitar la suspensión del acto impugnado y, en general cuantas medidas aseguren la efectividad de la sentencia, cuando la ejecución del acto impugnado pudiera hacer perder su finalidad legítima a la demanda.</w:t>
      </w:r>
    </w:p>
    <w:p w14:paraId="020C3DDC" w14:textId="77777777" w:rsidR="007F549B" w:rsidRPr="00431F6B" w:rsidRDefault="007F549B" w:rsidP="00431F6B">
      <w:pPr>
        <w:spacing w:before="120" w:after="120" w:line="360" w:lineRule="auto"/>
        <w:ind w:firstLine="708"/>
        <w:jc w:val="both"/>
        <w:rPr>
          <w:spacing w:val="-3"/>
        </w:rPr>
      </w:pPr>
    </w:p>
    <w:p w14:paraId="1E7E509F" w14:textId="282454E2" w:rsidR="00431F6B" w:rsidRPr="00F07E7B" w:rsidRDefault="00431F6B" w:rsidP="00431F6B">
      <w:pPr>
        <w:spacing w:before="120" w:after="120" w:line="360" w:lineRule="auto"/>
        <w:ind w:firstLine="708"/>
        <w:jc w:val="both"/>
        <w:rPr>
          <w:b/>
          <w:bCs/>
          <w:spacing w:val="-3"/>
        </w:rPr>
      </w:pPr>
      <w:r w:rsidRPr="00F07E7B">
        <w:rPr>
          <w:b/>
          <w:bCs/>
          <w:spacing w:val="-3"/>
        </w:rPr>
        <w:t>I</w:t>
      </w:r>
      <w:r w:rsidR="00F07E7B" w:rsidRPr="00F07E7B">
        <w:rPr>
          <w:b/>
          <w:bCs/>
          <w:spacing w:val="-3"/>
        </w:rPr>
        <w:t xml:space="preserve">ntervención y llamada a juicio del Fondo </w:t>
      </w:r>
      <w:r w:rsidR="00F07E7B">
        <w:rPr>
          <w:b/>
          <w:bCs/>
          <w:spacing w:val="-3"/>
        </w:rPr>
        <w:t>d</w:t>
      </w:r>
      <w:r w:rsidR="00F07E7B" w:rsidRPr="00F07E7B">
        <w:rPr>
          <w:b/>
          <w:bCs/>
          <w:spacing w:val="-3"/>
        </w:rPr>
        <w:t>e Garantía Salarial</w:t>
      </w:r>
      <w:r w:rsidRPr="00F07E7B">
        <w:rPr>
          <w:b/>
          <w:bCs/>
          <w:spacing w:val="-3"/>
        </w:rPr>
        <w:t>.</w:t>
      </w:r>
    </w:p>
    <w:p w14:paraId="7EFBC78B" w14:textId="77777777" w:rsidR="00E02218" w:rsidRDefault="00431F6B" w:rsidP="00431F6B">
      <w:pPr>
        <w:spacing w:before="120" w:after="120" w:line="360" w:lineRule="auto"/>
        <w:ind w:firstLine="708"/>
        <w:jc w:val="both"/>
        <w:rPr>
          <w:spacing w:val="-3"/>
        </w:rPr>
      </w:pPr>
      <w:r w:rsidRPr="00431F6B">
        <w:rPr>
          <w:spacing w:val="-3"/>
        </w:rPr>
        <w:t>La intervención y llamada a juicio del Fondo de Garantía Salarial no constituye una verdadera modalidad procesal</w:t>
      </w:r>
      <w:r w:rsidR="00E02218">
        <w:rPr>
          <w:spacing w:val="-3"/>
        </w:rPr>
        <w:t xml:space="preserve">, sino que está regulada por los </w:t>
      </w:r>
      <w:r w:rsidRPr="00431F6B">
        <w:rPr>
          <w:spacing w:val="-3"/>
        </w:rPr>
        <w:t xml:space="preserve">artículos 23 y 24 </w:t>
      </w:r>
      <w:r w:rsidR="00E02218">
        <w:rPr>
          <w:spacing w:val="-3"/>
        </w:rPr>
        <w:t>de la Ley de la Jurisdicción Social, cuyas reglas esenciales son las siguientes:</w:t>
      </w:r>
    </w:p>
    <w:p w14:paraId="49C3A13D" w14:textId="6AC944B8" w:rsidR="00431F6B" w:rsidRPr="009A6259" w:rsidRDefault="00441829" w:rsidP="009A6259">
      <w:pPr>
        <w:pStyle w:val="Prrafodelista"/>
        <w:numPr>
          <w:ilvl w:val="0"/>
          <w:numId w:val="34"/>
        </w:numPr>
        <w:spacing w:before="120" w:after="120" w:line="360" w:lineRule="auto"/>
        <w:ind w:left="993" w:hanging="284"/>
        <w:jc w:val="both"/>
        <w:rPr>
          <w:spacing w:val="-3"/>
        </w:rPr>
      </w:pPr>
      <w:r w:rsidRPr="009A6259">
        <w:rPr>
          <w:spacing w:val="-3"/>
        </w:rPr>
        <w:t>E</w:t>
      </w:r>
      <w:r w:rsidR="00431F6B" w:rsidRPr="009A6259">
        <w:rPr>
          <w:spacing w:val="-3"/>
        </w:rPr>
        <w:t>l Fondo de Garantía Salarial, cuando resulte necesario en defensa de los intereses que gestiona y para ejercitar las acciones o recursos oportunos, podrá comparecer como parte en cualquier fase o momento de su tramitación, en aquellos procesos de los que se pudieran derivar prestaciones de garantía salarial, sin que tal intervención haga retroceder ni detener el curso de las actuaciones.</w:t>
      </w:r>
    </w:p>
    <w:p w14:paraId="710D8CAE" w14:textId="50EF9735" w:rsidR="00431F6B" w:rsidRPr="009A6259" w:rsidRDefault="00431F6B" w:rsidP="009A6259">
      <w:pPr>
        <w:pStyle w:val="Prrafodelista"/>
        <w:numPr>
          <w:ilvl w:val="0"/>
          <w:numId w:val="34"/>
        </w:numPr>
        <w:spacing w:before="120" w:after="120" w:line="360" w:lineRule="auto"/>
        <w:ind w:left="993" w:hanging="284"/>
        <w:jc w:val="both"/>
        <w:rPr>
          <w:spacing w:val="-3"/>
        </w:rPr>
      </w:pPr>
      <w:r w:rsidRPr="009A6259">
        <w:rPr>
          <w:spacing w:val="-3"/>
        </w:rPr>
        <w:t>El Fondo de Garantía Salarial dispondrá de plenas facultades de actuación en el proceso como parte, pudiendo oponer toda clase de excepciones</w:t>
      </w:r>
      <w:r w:rsidR="008B2319" w:rsidRPr="009A6259">
        <w:rPr>
          <w:spacing w:val="-3"/>
        </w:rPr>
        <w:t xml:space="preserve"> y</w:t>
      </w:r>
      <w:r w:rsidRPr="009A6259">
        <w:rPr>
          <w:spacing w:val="-3"/>
        </w:rPr>
        <w:t xml:space="preserve"> hechos obstativos, impeditivos o modificativos </w:t>
      </w:r>
      <w:r w:rsidR="008B2319" w:rsidRPr="009A6259">
        <w:rPr>
          <w:spacing w:val="-3"/>
        </w:rPr>
        <w:t xml:space="preserve">que </w:t>
      </w:r>
      <w:r w:rsidRPr="009A6259">
        <w:rPr>
          <w:spacing w:val="-3"/>
        </w:rPr>
        <w:t>puedan dar lugar a la desestimación total o parcial de la demanda, así como proponer prueba e interponer toda clase de recursos contra las resoluciones que se dicten.</w:t>
      </w:r>
    </w:p>
    <w:p w14:paraId="2FDAE227" w14:textId="0773B9B2" w:rsidR="00431F6B" w:rsidRPr="009A6259" w:rsidRDefault="00431F6B" w:rsidP="009A6259">
      <w:pPr>
        <w:pStyle w:val="Prrafodelista"/>
        <w:numPr>
          <w:ilvl w:val="0"/>
          <w:numId w:val="34"/>
        </w:numPr>
        <w:spacing w:before="120" w:after="120" w:line="360" w:lineRule="auto"/>
        <w:ind w:left="993" w:hanging="284"/>
        <w:jc w:val="both"/>
        <w:rPr>
          <w:spacing w:val="-3"/>
        </w:rPr>
      </w:pPr>
      <w:r w:rsidRPr="009A6259">
        <w:rPr>
          <w:spacing w:val="-3"/>
        </w:rPr>
        <w:lastRenderedPageBreak/>
        <w:t>En los procedimientos seguidos contra el Fondo de Garantía Salarial, las afirmaciones de hecho contenidas en el expediente y en las que se haya fundamentado la resolución del mismo harán fe, salvo prueba en contrario.</w:t>
      </w:r>
    </w:p>
    <w:p w14:paraId="7B22BE38" w14:textId="1288BBAD" w:rsidR="00431F6B" w:rsidRPr="009A6259" w:rsidRDefault="00431F6B" w:rsidP="009A6259">
      <w:pPr>
        <w:pStyle w:val="Prrafodelista"/>
        <w:numPr>
          <w:ilvl w:val="0"/>
          <w:numId w:val="34"/>
        </w:numPr>
        <w:spacing w:before="120" w:after="120" w:line="360" w:lineRule="auto"/>
        <w:ind w:left="993" w:hanging="284"/>
        <w:jc w:val="both"/>
        <w:rPr>
          <w:spacing w:val="-3"/>
        </w:rPr>
      </w:pPr>
      <w:r w:rsidRPr="009A6259">
        <w:rPr>
          <w:spacing w:val="-3"/>
        </w:rPr>
        <w:t xml:space="preserve">Si el pago de las prestaciones a cargo del Fondo de Garantía Salarial se hubiere producido </w:t>
      </w:r>
      <w:r w:rsidR="009A6259">
        <w:rPr>
          <w:spacing w:val="-3"/>
        </w:rPr>
        <w:t>antes del</w:t>
      </w:r>
      <w:r w:rsidRPr="009A6259">
        <w:rPr>
          <w:spacing w:val="-3"/>
        </w:rPr>
        <w:t xml:space="preserve"> inicio de la ejecución, al instarse ésta en subrogación de los trabajadores</w:t>
      </w:r>
      <w:r w:rsidR="00F6095F">
        <w:rPr>
          <w:spacing w:val="-3"/>
        </w:rPr>
        <w:t xml:space="preserve"> que figuren en el título ejecutivo</w:t>
      </w:r>
      <w:r w:rsidRPr="009A6259">
        <w:rPr>
          <w:spacing w:val="-3"/>
        </w:rPr>
        <w:t xml:space="preserve"> deberá acreditarse fehacientemente el abono de las cantidades y que éstas corresponden a las reconocidas en el título.</w:t>
      </w:r>
    </w:p>
    <w:p w14:paraId="67E95FF1" w14:textId="22949326" w:rsidR="00334AE4" w:rsidRDefault="00431F6B" w:rsidP="009A6259">
      <w:pPr>
        <w:pStyle w:val="Prrafodelista"/>
        <w:numPr>
          <w:ilvl w:val="0"/>
          <w:numId w:val="34"/>
        </w:numPr>
        <w:spacing w:before="120" w:after="120" w:line="360" w:lineRule="auto"/>
        <w:ind w:left="993" w:hanging="284"/>
        <w:jc w:val="both"/>
        <w:rPr>
          <w:spacing w:val="-3"/>
        </w:rPr>
      </w:pPr>
      <w:r w:rsidRPr="009A6259">
        <w:rPr>
          <w:spacing w:val="-3"/>
        </w:rPr>
        <w:t xml:space="preserve">Despachada ejecución, </w:t>
      </w:r>
      <w:r w:rsidR="009F5F0D">
        <w:rPr>
          <w:spacing w:val="-3"/>
        </w:rPr>
        <w:t xml:space="preserve">el </w:t>
      </w:r>
      <w:r w:rsidRPr="009A6259">
        <w:rPr>
          <w:spacing w:val="-3"/>
        </w:rPr>
        <w:t>decreto haciendo constar la subrogación producida se notificará a los trabajadores afectados, quienes</w:t>
      </w:r>
      <w:r w:rsidR="009F5F0D">
        <w:rPr>
          <w:spacing w:val="-3"/>
        </w:rPr>
        <w:t xml:space="preserve"> en el plazo de quince días podrán personarse como ejecutantes </w:t>
      </w:r>
      <w:r w:rsidRPr="009A6259">
        <w:rPr>
          <w:spacing w:val="-3"/>
        </w:rPr>
        <w:t>por la parte no satisfecha por el Fondo.</w:t>
      </w:r>
    </w:p>
    <w:p w14:paraId="7EE85231" w14:textId="41B56B7D" w:rsidR="00431F6B" w:rsidRPr="009A6259" w:rsidRDefault="00431F6B" w:rsidP="00334AE4">
      <w:pPr>
        <w:pStyle w:val="Prrafodelista"/>
        <w:spacing w:before="120" w:after="120" w:line="360" w:lineRule="auto"/>
        <w:ind w:left="993" w:firstLine="283"/>
        <w:jc w:val="both"/>
        <w:rPr>
          <w:spacing w:val="-3"/>
        </w:rPr>
      </w:pPr>
      <w:r w:rsidRPr="009A6259">
        <w:rPr>
          <w:spacing w:val="-3"/>
        </w:rPr>
        <w:t>Las cantidades obtenidas se abonarán prorrateadas entre el Fondo y los trabajadores en proporción a los importes de sus respectivos créditos.</w:t>
      </w:r>
    </w:p>
    <w:p w14:paraId="31A618B7" w14:textId="77777777" w:rsidR="00431F6B" w:rsidRPr="00431F6B" w:rsidRDefault="00431F6B" w:rsidP="00431F6B">
      <w:pPr>
        <w:spacing w:before="120" w:after="120" w:line="360" w:lineRule="auto"/>
        <w:ind w:firstLine="708"/>
        <w:jc w:val="both"/>
        <w:rPr>
          <w:spacing w:val="-3"/>
        </w:rPr>
      </w:pPr>
    </w:p>
    <w:p w14:paraId="4C0EE225" w14:textId="27378CF7" w:rsidR="00431F6B" w:rsidRPr="00F07E7B" w:rsidRDefault="00431F6B" w:rsidP="00431F6B">
      <w:pPr>
        <w:spacing w:before="120" w:after="120" w:line="360" w:lineRule="auto"/>
        <w:ind w:firstLine="708"/>
        <w:jc w:val="both"/>
        <w:rPr>
          <w:b/>
          <w:bCs/>
          <w:spacing w:val="-3"/>
        </w:rPr>
      </w:pPr>
      <w:r w:rsidRPr="00F07E7B">
        <w:rPr>
          <w:b/>
          <w:bCs/>
          <w:spacing w:val="-3"/>
        </w:rPr>
        <w:t>C</w:t>
      </w:r>
      <w:r w:rsidR="00F07E7B" w:rsidRPr="00F07E7B">
        <w:rPr>
          <w:b/>
          <w:bCs/>
          <w:spacing w:val="-3"/>
        </w:rPr>
        <w:t>onflictos colectivos</w:t>
      </w:r>
      <w:r w:rsidRPr="00F07E7B">
        <w:rPr>
          <w:b/>
          <w:bCs/>
          <w:spacing w:val="-3"/>
        </w:rPr>
        <w:t>.</w:t>
      </w:r>
    </w:p>
    <w:p w14:paraId="4C68D344" w14:textId="77777777" w:rsidR="00A56E56" w:rsidRDefault="00A56E56" w:rsidP="00431F6B">
      <w:pPr>
        <w:spacing w:before="120" w:after="120" w:line="360" w:lineRule="auto"/>
        <w:ind w:firstLine="708"/>
        <w:jc w:val="both"/>
        <w:rPr>
          <w:spacing w:val="-3"/>
        </w:rPr>
      </w:pPr>
      <w:r>
        <w:rPr>
          <w:spacing w:val="-3"/>
        </w:rPr>
        <w:t>El proceso de</w:t>
      </w:r>
      <w:r w:rsidR="00D55A6E">
        <w:rPr>
          <w:spacing w:val="-3"/>
        </w:rPr>
        <w:t xml:space="preserve"> conflictos colectivos está r</w:t>
      </w:r>
      <w:r w:rsidR="00431F6B" w:rsidRPr="00431F6B">
        <w:rPr>
          <w:spacing w:val="-3"/>
        </w:rPr>
        <w:t xml:space="preserve">egulado </w:t>
      </w:r>
      <w:r w:rsidR="00D55A6E">
        <w:rPr>
          <w:spacing w:val="-3"/>
        </w:rPr>
        <w:t xml:space="preserve">por </w:t>
      </w:r>
      <w:r w:rsidR="00431F6B" w:rsidRPr="00431F6B">
        <w:rPr>
          <w:spacing w:val="-3"/>
        </w:rPr>
        <w:t xml:space="preserve">los artículos 153 </w:t>
      </w:r>
      <w:r w:rsidR="00D55A6E">
        <w:rPr>
          <w:spacing w:val="-3"/>
        </w:rPr>
        <w:t>a</w:t>
      </w:r>
      <w:r w:rsidR="00431F6B" w:rsidRPr="00431F6B">
        <w:rPr>
          <w:spacing w:val="-3"/>
        </w:rPr>
        <w:t xml:space="preserve"> 162 de la L</w:t>
      </w:r>
      <w:r w:rsidR="00D55A6E">
        <w:rPr>
          <w:spacing w:val="-3"/>
        </w:rPr>
        <w:t xml:space="preserve">ey de la </w:t>
      </w:r>
      <w:r w:rsidR="00431F6B" w:rsidRPr="00431F6B">
        <w:rPr>
          <w:spacing w:val="-3"/>
        </w:rPr>
        <w:t>J</w:t>
      </w:r>
      <w:r w:rsidR="00D55A6E">
        <w:rPr>
          <w:spacing w:val="-3"/>
        </w:rPr>
        <w:t xml:space="preserve">urisdicción </w:t>
      </w:r>
      <w:r w:rsidR="00431F6B" w:rsidRPr="00431F6B">
        <w:rPr>
          <w:spacing w:val="-3"/>
        </w:rPr>
        <w:t>S</w:t>
      </w:r>
      <w:r w:rsidR="00D55A6E">
        <w:rPr>
          <w:spacing w:val="-3"/>
        </w:rPr>
        <w:t>ocial</w:t>
      </w:r>
      <w:r w:rsidR="00431F6B" w:rsidRPr="00431F6B">
        <w:rPr>
          <w:spacing w:val="-3"/>
        </w:rPr>
        <w:t xml:space="preserve">, </w:t>
      </w:r>
      <w:r>
        <w:rPr>
          <w:spacing w:val="-3"/>
        </w:rPr>
        <w:t>cuyas reglas esenciales son las siguientes:</w:t>
      </w:r>
    </w:p>
    <w:p w14:paraId="011F3E5F" w14:textId="03F13467" w:rsidR="00431F6B" w:rsidRPr="00625FA4" w:rsidRDefault="00A56E56" w:rsidP="00625FA4">
      <w:pPr>
        <w:pStyle w:val="Prrafodelista"/>
        <w:numPr>
          <w:ilvl w:val="0"/>
          <w:numId w:val="35"/>
        </w:numPr>
        <w:spacing w:before="120" w:after="120" w:line="360" w:lineRule="auto"/>
        <w:ind w:left="993" w:hanging="284"/>
        <w:jc w:val="both"/>
        <w:rPr>
          <w:spacing w:val="-3"/>
        </w:rPr>
      </w:pPr>
      <w:r w:rsidRPr="00625FA4">
        <w:rPr>
          <w:spacing w:val="-3"/>
        </w:rPr>
        <w:t>T</w:t>
      </w:r>
      <w:r w:rsidR="00431F6B" w:rsidRPr="00625FA4">
        <w:rPr>
          <w:spacing w:val="-3"/>
        </w:rPr>
        <w:t>iene por objeto tramitar las demandas que afecten a intereses generales de un grupo genérico de trabajadores y que versen sobre la aplicación e interpretación de una norma, convenio colectivo, acuerdo de empresa o decisión empresarial de carácter colectivo.</w:t>
      </w:r>
    </w:p>
    <w:p w14:paraId="26A8770A" w14:textId="179B2CC2" w:rsidR="00431F6B" w:rsidRPr="00625FA4" w:rsidRDefault="0010526A" w:rsidP="00625FA4">
      <w:pPr>
        <w:pStyle w:val="Prrafodelista"/>
        <w:numPr>
          <w:ilvl w:val="0"/>
          <w:numId w:val="35"/>
        </w:numPr>
        <w:spacing w:before="120" w:after="120" w:line="360" w:lineRule="auto"/>
        <w:ind w:left="993" w:hanging="284"/>
        <w:jc w:val="both"/>
        <w:rPr>
          <w:spacing w:val="-3"/>
        </w:rPr>
      </w:pPr>
      <w:r w:rsidRPr="00625FA4">
        <w:rPr>
          <w:spacing w:val="-3"/>
        </w:rPr>
        <w:t>La legitimación activa corresponde a:</w:t>
      </w:r>
    </w:p>
    <w:p w14:paraId="0FD1CF7E" w14:textId="384E5C45" w:rsidR="00431F6B" w:rsidRPr="00625FA4" w:rsidRDefault="00431F6B" w:rsidP="00625FA4">
      <w:pPr>
        <w:pStyle w:val="Prrafodelista"/>
        <w:numPr>
          <w:ilvl w:val="0"/>
          <w:numId w:val="36"/>
        </w:numPr>
        <w:spacing w:before="120" w:after="120" w:line="360" w:lineRule="auto"/>
        <w:ind w:left="1276" w:hanging="283"/>
        <w:jc w:val="both"/>
        <w:rPr>
          <w:spacing w:val="-3"/>
        </w:rPr>
      </w:pPr>
      <w:r w:rsidRPr="00625FA4">
        <w:rPr>
          <w:spacing w:val="-3"/>
        </w:rPr>
        <w:t>Los sindicatos</w:t>
      </w:r>
      <w:r w:rsidR="00447BAA" w:rsidRPr="00625FA4">
        <w:rPr>
          <w:spacing w:val="-3"/>
        </w:rPr>
        <w:t xml:space="preserve"> y asociaciones empresariales</w:t>
      </w:r>
      <w:r w:rsidRPr="00625FA4">
        <w:rPr>
          <w:spacing w:val="-3"/>
        </w:rPr>
        <w:t xml:space="preserve"> cuyo ámbito de actuación se</w:t>
      </w:r>
      <w:r w:rsidR="00447BAA" w:rsidRPr="00625FA4">
        <w:rPr>
          <w:spacing w:val="-3"/>
        </w:rPr>
        <w:t>a</w:t>
      </w:r>
      <w:r w:rsidRPr="00625FA4">
        <w:rPr>
          <w:spacing w:val="-3"/>
        </w:rPr>
        <w:t xml:space="preserve"> </w:t>
      </w:r>
      <w:r w:rsidR="00447BAA" w:rsidRPr="00625FA4">
        <w:rPr>
          <w:spacing w:val="-3"/>
        </w:rPr>
        <w:t xml:space="preserve">igual o </w:t>
      </w:r>
      <w:r w:rsidRPr="00625FA4">
        <w:rPr>
          <w:spacing w:val="-3"/>
        </w:rPr>
        <w:t>más amplio que el del conflicto.</w:t>
      </w:r>
    </w:p>
    <w:p w14:paraId="6979B2A1" w14:textId="4E3B5091" w:rsidR="00431F6B" w:rsidRPr="00625FA4" w:rsidRDefault="00431F6B" w:rsidP="00625FA4">
      <w:pPr>
        <w:pStyle w:val="Prrafodelista"/>
        <w:numPr>
          <w:ilvl w:val="0"/>
          <w:numId w:val="36"/>
        </w:numPr>
        <w:spacing w:before="120" w:after="120" w:line="360" w:lineRule="auto"/>
        <w:ind w:left="1276" w:hanging="283"/>
        <w:jc w:val="both"/>
        <w:rPr>
          <w:spacing w:val="-3"/>
        </w:rPr>
      </w:pPr>
      <w:r w:rsidRPr="00625FA4">
        <w:rPr>
          <w:spacing w:val="-3"/>
        </w:rPr>
        <w:t>Los empresarios y los órganos de representación legal o sindical de los trabajadores, cuando se trate de conflictos de empresa o de ámbito inferior.</w:t>
      </w:r>
    </w:p>
    <w:p w14:paraId="7CC6BC27" w14:textId="2EAE6EEB" w:rsidR="00431F6B" w:rsidRPr="00625FA4" w:rsidRDefault="00431F6B" w:rsidP="00625FA4">
      <w:pPr>
        <w:pStyle w:val="Prrafodelista"/>
        <w:numPr>
          <w:ilvl w:val="0"/>
          <w:numId w:val="36"/>
        </w:numPr>
        <w:spacing w:before="120" w:after="120" w:line="360" w:lineRule="auto"/>
        <w:ind w:left="1276" w:hanging="283"/>
        <w:jc w:val="both"/>
        <w:rPr>
          <w:spacing w:val="-3"/>
        </w:rPr>
      </w:pPr>
      <w:r w:rsidRPr="00625FA4">
        <w:rPr>
          <w:spacing w:val="-3"/>
        </w:rPr>
        <w:t xml:space="preserve">Las Administraciones </w:t>
      </w:r>
      <w:r w:rsidR="00447BAA" w:rsidRPr="00625FA4">
        <w:rPr>
          <w:spacing w:val="-3"/>
        </w:rPr>
        <w:t>P</w:t>
      </w:r>
      <w:r w:rsidRPr="00625FA4">
        <w:rPr>
          <w:spacing w:val="-3"/>
        </w:rPr>
        <w:t>úblicas empleadoras incluidas en el ámbito del conflicto y los órganos de representación del personal laboral a</w:t>
      </w:r>
      <w:r w:rsidR="00625FA4">
        <w:rPr>
          <w:spacing w:val="-3"/>
        </w:rPr>
        <w:t xml:space="preserve"> su</w:t>
      </w:r>
      <w:r w:rsidRPr="00625FA4">
        <w:rPr>
          <w:spacing w:val="-3"/>
        </w:rPr>
        <w:t xml:space="preserve"> servicio.</w:t>
      </w:r>
    </w:p>
    <w:p w14:paraId="6F2D130F" w14:textId="030ED336" w:rsidR="00431F6B" w:rsidRPr="00625FA4" w:rsidRDefault="00431F6B" w:rsidP="00625FA4">
      <w:pPr>
        <w:pStyle w:val="Prrafodelista"/>
        <w:numPr>
          <w:ilvl w:val="0"/>
          <w:numId w:val="36"/>
        </w:numPr>
        <w:spacing w:before="120" w:after="120" w:line="360" w:lineRule="auto"/>
        <w:ind w:left="1276" w:hanging="283"/>
        <w:jc w:val="both"/>
        <w:rPr>
          <w:spacing w:val="-3"/>
        </w:rPr>
      </w:pPr>
      <w:r w:rsidRPr="00625FA4">
        <w:rPr>
          <w:spacing w:val="-3"/>
        </w:rPr>
        <w:t>Las asociaciones representativas de los trabajadores autónomos económicamente dependientes y los sindicatos representativos de estos, para el ejercicio de las acciones colectivas relativas a su régimen profesional, siempre que su ámbito de actuación se</w:t>
      </w:r>
      <w:r w:rsidR="00625FA4">
        <w:rPr>
          <w:spacing w:val="-3"/>
        </w:rPr>
        <w:t xml:space="preserve">a igual o </w:t>
      </w:r>
      <w:r w:rsidRPr="00625FA4">
        <w:rPr>
          <w:spacing w:val="-3"/>
        </w:rPr>
        <w:t>más amplio que el del conflicto.</w:t>
      </w:r>
    </w:p>
    <w:p w14:paraId="2F41200F" w14:textId="48292954" w:rsidR="00431F6B" w:rsidRPr="00431F6B" w:rsidRDefault="00431F6B" w:rsidP="00500611">
      <w:pPr>
        <w:pStyle w:val="Prrafodelista"/>
        <w:spacing w:before="120" w:after="120" w:line="360" w:lineRule="auto"/>
        <w:ind w:left="993" w:firstLine="283"/>
        <w:jc w:val="both"/>
        <w:rPr>
          <w:spacing w:val="-3"/>
        </w:rPr>
      </w:pPr>
      <w:r w:rsidRPr="00431F6B">
        <w:rPr>
          <w:spacing w:val="-3"/>
        </w:rPr>
        <w:t xml:space="preserve">En todo caso, los sindicatos </w:t>
      </w:r>
      <w:r w:rsidR="00625FA4">
        <w:rPr>
          <w:spacing w:val="-3"/>
        </w:rPr>
        <w:t xml:space="preserve">y las asociaciones empresariales </w:t>
      </w:r>
      <w:r w:rsidRPr="00431F6B">
        <w:rPr>
          <w:spacing w:val="-3"/>
        </w:rPr>
        <w:t>representativ</w:t>
      </w:r>
      <w:r w:rsidR="00625FA4">
        <w:rPr>
          <w:spacing w:val="-3"/>
        </w:rPr>
        <w:t>as</w:t>
      </w:r>
      <w:r w:rsidRPr="00431F6B">
        <w:rPr>
          <w:spacing w:val="-3"/>
        </w:rPr>
        <w:t xml:space="preserve"> y los órganos de representación legal o sindical podrán personarse como partes en </w:t>
      </w:r>
      <w:r w:rsidRPr="00431F6B">
        <w:rPr>
          <w:spacing w:val="-3"/>
        </w:rPr>
        <w:lastRenderedPageBreak/>
        <w:t xml:space="preserve">el proceso, aun cuando no lo hayan promovido, siempre que su ámbito de actuación </w:t>
      </w:r>
      <w:r w:rsidR="00625FA4">
        <w:rPr>
          <w:spacing w:val="-3"/>
        </w:rPr>
        <w:t>sea igual o</w:t>
      </w:r>
      <w:r w:rsidRPr="00431F6B">
        <w:rPr>
          <w:spacing w:val="-3"/>
        </w:rPr>
        <w:t xml:space="preserve"> más amplio que el del conflicto.</w:t>
      </w:r>
    </w:p>
    <w:p w14:paraId="503AE0B1" w14:textId="5D88A80C" w:rsidR="00FB539C" w:rsidRDefault="00431F6B" w:rsidP="00500611">
      <w:pPr>
        <w:pStyle w:val="Prrafodelista"/>
        <w:numPr>
          <w:ilvl w:val="0"/>
          <w:numId w:val="35"/>
        </w:numPr>
        <w:spacing w:before="120" w:after="120" w:line="360" w:lineRule="auto"/>
        <w:ind w:left="993" w:hanging="284"/>
        <w:jc w:val="both"/>
        <w:rPr>
          <w:spacing w:val="-3"/>
        </w:rPr>
      </w:pPr>
      <w:r w:rsidRPr="00431F6B">
        <w:rPr>
          <w:spacing w:val="-3"/>
        </w:rPr>
        <w:t xml:space="preserve">Será requisito </w:t>
      </w:r>
      <w:r w:rsidR="00500611">
        <w:rPr>
          <w:spacing w:val="-3"/>
        </w:rPr>
        <w:t xml:space="preserve">previo </w:t>
      </w:r>
      <w:r w:rsidRPr="00431F6B">
        <w:rPr>
          <w:spacing w:val="-3"/>
        </w:rPr>
        <w:t xml:space="preserve">el intento de conciliación o de mediación. Lo acordado en conciliación o mediación tendrá, según su naturaleza, la </w:t>
      </w:r>
      <w:r w:rsidR="00500611">
        <w:rPr>
          <w:spacing w:val="-3"/>
        </w:rPr>
        <w:t xml:space="preserve">eficacia propia de un </w:t>
      </w:r>
      <w:r w:rsidRPr="00431F6B">
        <w:rPr>
          <w:spacing w:val="-3"/>
        </w:rPr>
        <w:t>convenio colectivo, siempre que las partes que concilien ostenten la legitimación y adopten el acuerdo conforme a los requisitos exigidos p</w:t>
      </w:r>
      <w:r w:rsidR="00FB539C">
        <w:rPr>
          <w:spacing w:val="-3"/>
        </w:rPr>
        <w:t>ara tales convenios por el Estatuto de los Trabajadores</w:t>
      </w:r>
      <w:r w:rsidRPr="00431F6B">
        <w:rPr>
          <w:spacing w:val="-3"/>
        </w:rPr>
        <w:t>.</w:t>
      </w:r>
    </w:p>
    <w:p w14:paraId="3AECAA7D" w14:textId="730CFDBC" w:rsidR="00431F6B" w:rsidRPr="00431F6B" w:rsidRDefault="00431F6B" w:rsidP="00FB539C">
      <w:pPr>
        <w:pStyle w:val="Prrafodelista"/>
        <w:spacing w:before="120" w:after="120" w:line="360" w:lineRule="auto"/>
        <w:ind w:left="993" w:firstLine="283"/>
        <w:jc w:val="both"/>
        <w:rPr>
          <w:spacing w:val="-3"/>
        </w:rPr>
      </w:pPr>
      <w:r w:rsidRPr="00431F6B">
        <w:rPr>
          <w:spacing w:val="-3"/>
        </w:rPr>
        <w:t>En el caso de los trabajadores autónomos económicamente dependientes, el acuerdo alcanzado tendrá la eficacia correspondiente a los acuerdos de interés profesional.</w:t>
      </w:r>
    </w:p>
    <w:p w14:paraId="777A1582" w14:textId="670FC8E0" w:rsidR="00431F6B" w:rsidRPr="00431F6B" w:rsidRDefault="00431F6B" w:rsidP="005A328D">
      <w:pPr>
        <w:pStyle w:val="Prrafodelista"/>
        <w:numPr>
          <w:ilvl w:val="0"/>
          <w:numId w:val="35"/>
        </w:numPr>
        <w:spacing w:before="120" w:after="120" w:line="360" w:lineRule="auto"/>
        <w:ind w:left="993" w:hanging="284"/>
        <w:jc w:val="both"/>
        <w:rPr>
          <w:spacing w:val="-3"/>
        </w:rPr>
      </w:pPr>
      <w:r w:rsidRPr="00431F6B">
        <w:rPr>
          <w:spacing w:val="-3"/>
        </w:rPr>
        <w:t xml:space="preserve">El proceso se iniciará mediante demanda </w:t>
      </w:r>
      <w:r w:rsidR="00FB539C">
        <w:rPr>
          <w:spacing w:val="-3"/>
        </w:rPr>
        <w:t>que c</w:t>
      </w:r>
      <w:r w:rsidRPr="00431F6B">
        <w:rPr>
          <w:spacing w:val="-3"/>
        </w:rPr>
        <w:t>ontendrá los requisitos generales y, además, la designación de los empresarios y trabajadores afectados por el conflicto y una referencia sucinta a los fundamentos jurídicos de la pretensión.</w:t>
      </w:r>
    </w:p>
    <w:p w14:paraId="21980CFF" w14:textId="77777777" w:rsidR="00431F6B" w:rsidRPr="00431F6B" w:rsidRDefault="00431F6B" w:rsidP="005A328D">
      <w:pPr>
        <w:pStyle w:val="Prrafodelista"/>
        <w:spacing w:before="120" w:after="120" w:line="360" w:lineRule="auto"/>
        <w:ind w:left="993" w:firstLine="283"/>
        <w:jc w:val="both"/>
        <w:rPr>
          <w:spacing w:val="-3"/>
        </w:rPr>
      </w:pPr>
      <w:r w:rsidRPr="00431F6B">
        <w:rPr>
          <w:spacing w:val="-3"/>
        </w:rPr>
        <w:t>El proceso también podrá iniciarse mediante comunicación de la autoridad laboral a instancia de alguna de las representaciones legitimadas.</w:t>
      </w:r>
    </w:p>
    <w:p w14:paraId="61375459" w14:textId="050BAF7C" w:rsidR="00431F6B" w:rsidRPr="00431F6B" w:rsidRDefault="00431F6B" w:rsidP="005A328D">
      <w:pPr>
        <w:pStyle w:val="Prrafodelista"/>
        <w:numPr>
          <w:ilvl w:val="0"/>
          <w:numId w:val="35"/>
        </w:numPr>
        <w:spacing w:before="120" w:after="120" w:line="360" w:lineRule="auto"/>
        <w:ind w:left="993" w:hanging="284"/>
        <w:jc w:val="both"/>
        <w:rPr>
          <w:spacing w:val="-3"/>
        </w:rPr>
      </w:pPr>
      <w:r w:rsidRPr="00431F6B">
        <w:rPr>
          <w:spacing w:val="-3"/>
        </w:rPr>
        <w:t>Este proceso tiene carácter urgente y es preferente a cualquier otro, salvo el de tutela de derechos de libertad sindical y otros derechos fundamentales.</w:t>
      </w:r>
    </w:p>
    <w:p w14:paraId="31E399DF" w14:textId="2C6CE8E8" w:rsidR="00431F6B" w:rsidRPr="00431F6B" w:rsidRDefault="00431F6B" w:rsidP="005A328D">
      <w:pPr>
        <w:pStyle w:val="Prrafodelista"/>
        <w:numPr>
          <w:ilvl w:val="0"/>
          <w:numId w:val="35"/>
        </w:numPr>
        <w:spacing w:before="120" w:after="120" w:line="360" w:lineRule="auto"/>
        <w:ind w:left="993" w:hanging="284"/>
        <w:jc w:val="both"/>
        <w:rPr>
          <w:spacing w:val="-3"/>
        </w:rPr>
      </w:pPr>
      <w:r w:rsidRPr="00431F6B">
        <w:rPr>
          <w:spacing w:val="-3"/>
        </w:rPr>
        <w:t xml:space="preserve">La sentencia </w:t>
      </w:r>
      <w:r w:rsidR="00A57355">
        <w:rPr>
          <w:spacing w:val="-3"/>
        </w:rPr>
        <w:t xml:space="preserve">será </w:t>
      </w:r>
      <w:r w:rsidR="00A178C2">
        <w:rPr>
          <w:spacing w:val="-3"/>
        </w:rPr>
        <w:t xml:space="preserve">inmediatamente </w:t>
      </w:r>
      <w:r w:rsidRPr="00431F6B">
        <w:rPr>
          <w:spacing w:val="-3"/>
        </w:rPr>
        <w:t>ejecutiva, no obstante los recursos interpuestos</w:t>
      </w:r>
      <w:r w:rsidR="00A57355">
        <w:rPr>
          <w:spacing w:val="-3"/>
        </w:rPr>
        <w:t>, y una vez firme</w:t>
      </w:r>
      <w:r w:rsidRPr="00431F6B">
        <w:rPr>
          <w:spacing w:val="-3"/>
        </w:rPr>
        <w:t xml:space="preserve"> producirá efectos de cosa juzgada sobre los procesos individuales que versen sobre el mismo objeto</w:t>
      </w:r>
      <w:r w:rsidR="00A178C2">
        <w:rPr>
          <w:spacing w:val="-3"/>
        </w:rPr>
        <w:t>, pendientes o</w:t>
      </w:r>
      <w:r w:rsidRPr="00431F6B">
        <w:rPr>
          <w:spacing w:val="-3"/>
        </w:rPr>
        <w:t xml:space="preserve"> que puedan plantearse.</w:t>
      </w:r>
    </w:p>
    <w:p w14:paraId="5F1D4EA6" w14:textId="77777777" w:rsidR="00435F26" w:rsidRDefault="00435F26" w:rsidP="00381761">
      <w:pPr>
        <w:spacing w:before="120" w:after="120" w:line="360" w:lineRule="auto"/>
        <w:ind w:firstLine="708"/>
        <w:jc w:val="both"/>
        <w:rPr>
          <w:spacing w:val="-3"/>
        </w:rPr>
      </w:pPr>
    </w:p>
    <w:p w14:paraId="2CB3DC93" w14:textId="77777777" w:rsidR="00E764DB" w:rsidRDefault="00E764DB" w:rsidP="00381761">
      <w:pPr>
        <w:spacing w:before="120" w:after="120" w:line="360" w:lineRule="auto"/>
        <w:ind w:firstLine="708"/>
        <w:jc w:val="both"/>
        <w:rPr>
          <w:spacing w:val="-3"/>
        </w:rPr>
      </w:pPr>
    </w:p>
    <w:p w14:paraId="265388AB" w14:textId="77777777" w:rsidR="00E764DB" w:rsidRPr="00615148" w:rsidRDefault="00E764DB"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78041B1" w:rsidR="005726E8" w:rsidRPr="00FF4CC7" w:rsidRDefault="00A46A0E" w:rsidP="003B1331">
      <w:pPr>
        <w:spacing w:before="120" w:after="120" w:line="360" w:lineRule="auto"/>
        <w:ind w:firstLine="708"/>
        <w:jc w:val="right"/>
        <w:rPr>
          <w:spacing w:val="-3"/>
        </w:rPr>
      </w:pPr>
      <w:r>
        <w:rPr>
          <w:spacing w:val="-3"/>
        </w:rPr>
        <w:t>23</w:t>
      </w:r>
      <w:r w:rsidR="00FC39A8">
        <w:rPr>
          <w:spacing w:val="-3"/>
        </w:rPr>
        <w:t xml:space="preserve"> de </w:t>
      </w:r>
      <w:r>
        <w:rPr>
          <w:spacing w:val="-3"/>
        </w:rPr>
        <w:t>ener</w:t>
      </w:r>
      <w:r w:rsidR="00693C5D">
        <w:rPr>
          <w:spacing w:val="-3"/>
        </w:rPr>
        <w:t>o</w:t>
      </w:r>
      <w:r w:rsidR="00FC39A8">
        <w:rPr>
          <w:spacing w:val="-3"/>
        </w:rPr>
        <w:t xml:space="preserve"> de 202</w:t>
      </w:r>
      <w:r>
        <w:rPr>
          <w:spacing w:val="-3"/>
        </w:rPr>
        <w:t>5</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A3EFC" w14:textId="77777777" w:rsidR="00CB4C1D" w:rsidRDefault="00CB4C1D" w:rsidP="00DB250B">
      <w:r>
        <w:separator/>
      </w:r>
    </w:p>
  </w:endnote>
  <w:endnote w:type="continuationSeparator" w:id="0">
    <w:p w14:paraId="2FCE9376" w14:textId="77777777" w:rsidR="00CB4C1D" w:rsidRDefault="00CB4C1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31DE5" w14:textId="77777777" w:rsidR="00CB4C1D" w:rsidRDefault="00CB4C1D" w:rsidP="00DB250B">
      <w:r>
        <w:separator/>
      </w:r>
    </w:p>
  </w:footnote>
  <w:footnote w:type="continuationSeparator" w:id="0">
    <w:p w14:paraId="70EBBD87" w14:textId="77777777" w:rsidR="00CB4C1D" w:rsidRDefault="00CB4C1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6342819"/>
    <w:multiLevelType w:val="multilevel"/>
    <w:tmpl w:val="D5942B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7FB6769"/>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AEC2178"/>
    <w:multiLevelType w:val="hybridMultilevel"/>
    <w:tmpl w:val="4B50BE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97004F"/>
    <w:multiLevelType w:val="hybridMultilevel"/>
    <w:tmpl w:val="2F2889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9B7D3D"/>
    <w:multiLevelType w:val="hybridMultilevel"/>
    <w:tmpl w:val="A77261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C949AC"/>
    <w:multiLevelType w:val="hybridMultilevel"/>
    <w:tmpl w:val="44CC95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9FD28B2"/>
    <w:multiLevelType w:val="hybridMultilevel"/>
    <w:tmpl w:val="BEE29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773454"/>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1311301"/>
    <w:multiLevelType w:val="hybridMultilevel"/>
    <w:tmpl w:val="6F80FF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3790A7E"/>
    <w:multiLevelType w:val="hybridMultilevel"/>
    <w:tmpl w:val="67C0A7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39F4CD3"/>
    <w:multiLevelType w:val="hybridMultilevel"/>
    <w:tmpl w:val="1BDE6BB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CBE2195"/>
    <w:multiLevelType w:val="hybridMultilevel"/>
    <w:tmpl w:val="31AAA8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32D7530"/>
    <w:multiLevelType w:val="hybridMultilevel"/>
    <w:tmpl w:val="1696F8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55663B4"/>
    <w:multiLevelType w:val="hybridMultilevel"/>
    <w:tmpl w:val="681A0C7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A0109EE"/>
    <w:multiLevelType w:val="hybridMultilevel"/>
    <w:tmpl w:val="343C71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CD50AF5"/>
    <w:multiLevelType w:val="hybridMultilevel"/>
    <w:tmpl w:val="36D639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ED3568D"/>
    <w:multiLevelType w:val="hybridMultilevel"/>
    <w:tmpl w:val="38E88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EF33CCE"/>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40AC4392"/>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485F376C"/>
    <w:multiLevelType w:val="hybridMultilevel"/>
    <w:tmpl w:val="D70A50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8790C37"/>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4F164BEC"/>
    <w:multiLevelType w:val="hybridMultilevel"/>
    <w:tmpl w:val="D5942B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2641079"/>
    <w:multiLevelType w:val="hybridMultilevel"/>
    <w:tmpl w:val="6CFC7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BC321A9"/>
    <w:multiLevelType w:val="multilevel"/>
    <w:tmpl w:val="CD4C85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63D116FF"/>
    <w:multiLevelType w:val="hybridMultilevel"/>
    <w:tmpl w:val="CE285D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D3F5F24"/>
    <w:multiLevelType w:val="hybridMultilevel"/>
    <w:tmpl w:val="6142992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E016866"/>
    <w:multiLevelType w:val="hybridMultilevel"/>
    <w:tmpl w:val="CD4C8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04C623F"/>
    <w:multiLevelType w:val="hybridMultilevel"/>
    <w:tmpl w:val="B2A4C4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056701A"/>
    <w:multiLevelType w:val="hybridMultilevel"/>
    <w:tmpl w:val="B07E7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0734298"/>
    <w:multiLevelType w:val="hybridMultilevel"/>
    <w:tmpl w:val="002293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1B916C0"/>
    <w:multiLevelType w:val="hybridMultilevel"/>
    <w:tmpl w:val="D3304F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1D71796"/>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72877EDF"/>
    <w:multiLevelType w:val="hybridMultilevel"/>
    <w:tmpl w:val="09346A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6FB48B3"/>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5" w15:restartNumberingAfterBreak="0">
    <w:nsid w:val="7BB93378"/>
    <w:multiLevelType w:val="hybridMultilevel"/>
    <w:tmpl w:val="7F7678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D95028D"/>
    <w:multiLevelType w:val="hybridMultilevel"/>
    <w:tmpl w:val="0400F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841697795">
    <w:abstractNumId w:val="0"/>
  </w:num>
  <w:num w:numId="2" w16cid:durableId="1832453449">
    <w:abstractNumId w:val="25"/>
  </w:num>
  <w:num w:numId="3" w16cid:durableId="1120611830">
    <w:abstractNumId w:val="22"/>
  </w:num>
  <w:num w:numId="4" w16cid:durableId="860048295">
    <w:abstractNumId w:val="1"/>
  </w:num>
  <w:num w:numId="5" w16cid:durableId="702370074">
    <w:abstractNumId w:val="9"/>
  </w:num>
  <w:num w:numId="6" w16cid:durableId="1486124922">
    <w:abstractNumId w:val="19"/>
  </w:num>
  <w:num w:numId="7" w16cid:durableId="133328406">
    <w:abstractNumId w:val="21"/>
  </w:num>
  <w:num w:numId="8" w16cid:durableId="1103309315">
    <w:abstractNumId w:val="2"/>
  </w:num>
  <w:num w:numId="9" w16cid:durableId="1766804248">
    <w:abstractNumId w:val="27"/>
  </w:num>
  <w:num w:numId="10" w16cid:durableId="657727519">
    <w:abstractNumId w:val="24"/>
  </w:num>
  <w:num w:numId="11" w16cid:durableId="552615178">
    <w:abstractNumId w:val="3"/>
  </w:num>
  <w:num w:numId="12" w16cid:durableId="1882014216">
    <w:abstractNumId w:val="33"/>
  </w:num>
  <w:num w:numId="13" w16cid:durableId="1869218915">
    <w:abstractNumId w:val="20"/>
  </w:num>
  <w:num w:numId="14" w16cid:durableId="580262979">
    <w:abstractNumId w:val="28"/>
  </w:num>
  <w:num w:numId="15" w16cid:durableId="484014255">
    <w:abstractNumId w:val="34"/>
  </w:num>
  <w:num w:numId="16" w16cid:durableId="865337374">
    <w:abstractNumId w:val="18"/>
  </w:num>
  <w:num w:numId="17" w16cid:durableId="1728606159">
    <w:abstractNumId w:val="8"/>
  </w:num>
  <w:num w:numId="18" w16cid:durableId="1559853111">
    <w:abstractNumId w:val="4"/>
  </w:num>
  <w:num w:numId="19" w16cid:durableId="1989820596">
    <w:abstractNumId w:val="32"/>
  </w:num>
  <w:num w:numId="20" w16cid:durableId="1745757795">
    <w:abstractNumId w:val="16"/>
  </w:num>
  <w:num w:numId="21" w16cid:durableId="1771581670">
    <w:abstractNumId w:val="35"/>
  </w:num>
  <w:num w:numId="22" w16cid:durableId="820344740">
    <w:abstractNumId w:val="14"/>
  </w:num>
  <w:num w:numId="23" w16cid:durableId="394860302">
    <w:abstractNumId w:val="15"/>
  </w:num>
  <w:num w:numId="24" w16cid:durableId="1090545867">
    <w:abstractNumId w:val="7"/>
  </w:num>
  <w:num w:numId="25" w16cid:durableId="1579753900">
    <w:abstractNumId w:val="12"/>
  </w:num>
  <w:num w:numId="26" w16cid:durableId="559824779">
    <w:abstractNumId w:val="26"/>
  </w:num>
  <w:num w:numId="27" w16cid:durableId="782265606">
    <w:abstractNumId w:val="11"/>
  </w:num>
  <w:num w:numId="28" w16cid:durableId="1146623039">
    <w:abstractNumId w:val="5"/>
  </w:num>
  <w:num w:numId="29" w16cid:durableId="1576667075">
    <w:abstractNumId w:val="29"/>
  </w:num>
  <w:num w:numId="30" w16cid:durableId="1554538279">
    <w:abstractNumId w:val="10"/>
  </w:num>
  <w:num w:numId="31" w16cid:durableId="816074350">
    <w:abstractNumId w:val="31"/>
  </w:num>
  <w:num w:numId="32" w16cid:durableId="1041901822">
    <w:abstractNumId w:val="17"/>
  </w:num>
  <w:num w:numId="33" w16cid:durableId="716243059">
    <w:abstractNumId w:val="36"/>
  </w:num>
  <w:num w:numId="34" w16cid:durableId="1261639567">
    <w:abstractNumId w:val="30"/>
  </w:num>
  <w:num w:numId="35" w16cid:durableId="418215401">
    <w:abstractNumId w:val="23"/>
  </w:num>
  <w:num w:numId="36" w16cid:durableId="2127581941">
    <w:abstractNumId w:val="13"/>
  </w:num>
  <w:num w:numId="37" w16cid:durableId="24530654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AC9"/>
    <w:rsid w:val="00002D14"/>
    <w:rsid w:val="00002D8D"/>
    <w:rsid w:val="00002F83"/>
    <w:rsid w:val="000031B9"/>
    <w:rsid w:val="0000321B"/>
    <w:rsid w:val="000032DB"/>
    <w:rsid w:val="00003666"/>
    <w:rsid w:val="00003793"/>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10C21"/>
    <w:rsid w:val="00010CEA"/>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1DD"/>
    <w:rsid w:val="000165B8"/>
    <w:rsid w:val="00016907"/>
    <w:rsid w:val="00016C91"/>
    <w:rsid w:val="0002001C"/>
    <w:rsid w:val="00020133"/>
    <w:rsid w:val="00020758"/>
    <w:rsid w:val="000207BA"/>
    <w:rsid w:val="00020EA4"/>
    <w:rsid w:val="00020F7A"/>
    <w:rsid w:val="00021021"/>
    <w:rsid w:val="000211F7"/>
    <w:rsid w:val="000212F5"/>
    <w:rsid w:val="000221C3"/>
    <w:rsid w:val="00022243"/>
    <w:rsid w:val="000222EF"/>
    <w:rsid w:val="000226CE"/>
    <w:rsid w:val="000227BD"/>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5DE"/>
    <w:rsid w:val="00041FED"/>
    <w:rsid w:val="000427C5"/>
    <w:rsid w:val="0004280B"/>
    <w:rsid w:val="00042E4F"/>
    <w:rsid w:val="00043071"/>
    <w:rsid w:val="00043944"/>
    <w:rsid w:val="00043C80"/>
    <w:rsid w:val="0004457B"/>
    <w:rsid w:val="0004463E"/>
    <w:rsid w:val="00044DC9"/>
    <w:rsid w:val="00044F5F"/>
    <w:rsid w:val="0004529D"/>
    <w:rsid w:val="00045AE3"/>
    <w:rsid w:val="000463C7"/>
    <w:rsid w:val="0004649E"/>
    <w:rsid w:val="000466BB"/>
    <w:rsid w:val="000468AF"/>
    <w:rsid w:val="00046A15"/>
    <w:rsid w:val="00047C1B"/>
    <w:rsid w:val="00047E06"/>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5976"/>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22A"/>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1947"/>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826"/>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287C"/>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132"/>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4EE3"/>
    <w:rsid w:val="000D5081"/>
    <w:rsid w:val="000D52BF"/>
    <w:rsid w:val="000D5C11"/>
    <w:rsid w:val="000D6660"/>
    <w:rsid w:val="000D6AEA"/>
    <w:rsid w:val="000D76D7"/>
    <w:rsid w:val="000D7C15"/>
    <w:rsid w:val="000E01F0"/>
    <w:rsid w:val="000E02CC"/>
    <w:rsid w:val="000E0540"/>
    <w:rsid w:val="000E0998"/>
    <w:rsid w:val="000E0A22"/>
    <w:rsid w:val="000E0A9C"/>
    <w:rsid w:val="000E0B4E"/>
    <w:rsid w:val="000E0DD9"/>
    <w:rsid w:val="000E1202"/>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5CBB"/>
    <w:rsid w:val="000E67FE"/>
    <w:rsid w:val="000E6A75"/>
    <w:rsid w:val="000E6CFC"/>
    <w:rsid w:val="000E74F7"/>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0E02"/>
    <w:rsid w:val="0010109B"/>
    <w:rsid w:val="00101419"/>
    <w:rsid w:val="00101ECF"/>
    <w:rsid w:val="00101EF7"/>
    <w:rsid w:val="00101FF5"/>
    <w:rsid w:val="001020A0"/>
    <w:rsid w:val="001022E6"/>
    <w:rsid w:val="001026D4"/>
    <w:rsid w:val="00103CD3"/>
    <w:rsid w:val="00103E45"/>
    <w:rsid w:val="00104037"/>
    <w:rsid w:val="00104609"/>
    <w:rsid w:val="00104913"/>
    <w:rsid w:val="0010526A"/>
    <w:rsid w:val="001056D3"/>
    <w:rsid w:val="00105A8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0A7"/>
    <w:rsid w:val="00117163"/>
    <w:rsid w:val="00117C3C"/>
    <w:rsid w:val="00117CDE"/>
    <w:rsid w:val="00120260"/>
    <w:rsid w:val="001206EE"/>
    <w:rsid w:val="0012082C"/>
    <w:rsid w:val="00120C41"/>
    <w:rsid w:val="00120D3C"/>
    <w:rsid w:val="0012158E"/>
    <w:rsid w:val="00121828"/>
    <w:rsid w:val="00122D30"/>
    <w:rsid w:val="00122E74"/>
    <w:rsid w:val="00123122"/>
    <w:rsid w:val="00123664"/>
    <w:rsid w:val="00123B7F"/>
    <w:rsid w:val="00123CD9"/>
    <w:rsid w:val="00123FF1"/>
    <w:rsid w:val="001246BC"/>
    <w:rsid w:val="00124961"/>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55"/>
    <w:rsid w:val="00135490"/>
    <w:rsid w:val="0013549F"/>
    <w:rsid w:val="00135979"/>
    <w:rsid w:val="001364C9"/>
    <w:rsid w:val="001364FC"/>
    <w:rsid w:val="0013653E"/>
    <w:rsid w:val="00136A43"/>
    <w:rsid w:val="00136A5D"/>
    <w:rsid w:val="00136D6D"/>
    <w:rsid w:val="00137BA8"/>
    <w:rsid w:val="00137C8D"/>
    <w:rsid w:val="00137F54"/>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A4D"/>
    <w:rsid w:val="00173D93"/>
    <w:rsid w:val="00173E47"/>
    <w:rsid w:val="0017441F"/>
    <w:rsid w:val="0017462B"/>
    <w:rsid w:val="00174F30"/>
    <w:rsid w:val="00175316"/>
    <w:rsid w:val="00175D0F"/>
    <w:rsid w:val="00175EE1"/>
    <w:rsid w:val="0017610E"/>
    <w:rsid w:val="001763DE"/>
    <w:rsid w:val="00176AC1"/>
    <w:rsid w:val="00176EEA"/>
    <w:rsid w:val="001774D0"/>
    <w:rsid w:val="001777CA"/>
    <w:rsid w:val="00177B66"/>
    <w:rsid w:val="00177F1B"/>
    <w:rsid w:val="001802CA"/>
    <w:rsid w:val="00180554"/>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D61"/>
    <w:rsid w:val="00184F44"/>
    <w:rsid w:val="001850CB"/>
    <w:rsid w:val="0018581A"/>
    <w:rsid w:val="00185A5E"/>
    <w:rsid w:val="0018637C"/>
    <w:rsid w:val="001863BC"/>
    <w:rsid w:val="00186D44"/>
    <w:rsid w:val="00186D5D"/>
    <w:rsid w:val="00186FF5"/>
    <w:rsid w:val="0018717E"/>
    <w:rsid w:val="001877E5"/>
    <w:rsid w:val="00187F84"/>
    <w:rsid w:val="0019056B"/>
    <w:rsid w:val="00190A00"/>
    <w:rsid w:val="001911A1"/>
    <w:rsid w:val="00191806"/>
    <w:rsid w:val="001918F2"/>
    <w:rsid w:val="0019199F"/>
    <w:rsid w:val="00191BF6"/>
    <w:rsid w:val="00191C59"/>
    <w:rsid w:val="00191CB8"/>
    <w:rsid w:val="00191EB2"/>
    <w:rsid w:val="00191FF4"/>
    <w:rsid w:val="001928EF"/>
    <w:rsid w:val="00192CA3"/>
    <w:rsid w:val="00193210"/>
    <w:rsid w:val="00193889"/>
    <w:rsid w:val="00193F2C"/>
    <w:rsid w:val="001942AE"/>
    <w:rsid w:val="001942E2"/>
    <w:rsid w:val="001945CF"/>
    <w:rsid w:val="001946DF"/>
    <w:rsid w:val="00195108"/>
    <w:rsid w:val="00195B59"/>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701"/>
    <w:rsid w:val="001B17F8"/>
    <w:rsid w:val="001B2BE8"/>
    <w:rsid w:val="001B2E48"/>
    <w:rsid w:val="001B2F9A"/>
    <w:rsid w:val="001B3BD5"/>
    <w:rsid w:val="001B64FA"/>
    <w:rsid w:val="001B6536"/>
    <w:rsid w:val="001B6A70"/>
    <w:rsid w:val="001B71EB"/>
    <w:rsid w:val="001B7356"/>
    <w:rsid w:val="001B7587"/>
    <w:rsid w:val="001B78AC"/>
    <w:rsid w:val="001C16F9"/>
    <w:rsid w:val="001C1762"/>
    <w:rsid w:val="001C22F0"/>
    <w:rsid w:val="001C2896"/>
    <w:rsid w:val="001C2A7A"/>
    <w:rsid w:val="001C2B02"/>
    <w:rsid w:val="001C2E1B"/>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AB2"/>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31"/>
    <w:rsid w:val="001E4FFA"/>
    <w:rsid w:val="001E534E"/>
    <w:rsid w:val="001E56D9"/>
    <w:rsid w:val="001E5AFE"/>
    <w:rsid w:val="001E681F"/>
    <w:rsid w:val="001E74E5"/>
    <w:rsid w:val="001E76B6"/>
    <w:rsid w:val="001E78C6"/>
    <w:rsid w:val="001E7990"/>
    <w:rsid w:val="001E7C9F"/>
    <w:rsid w:val="001F028A"/>
    <w:rsid w:val="001F0826"/>
    <w:rsid w:val="001F093F"/>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4D20"/>
    <w:rsid w:val="0020503A"/>
    <w:rsid w:val="0020508A"/>
    <w:rsid w:val="00205546"/>
    <w:rsid w:val="00205777"/>
    <w:rsid w:val="00205C08"/>
    <w:rsid w:val="00205FBF"/>
    <w:rsid w:val="002065B5"/>
    <w:rsid w:val="002065D9"/>
    <w:rsid w:val="00206BAE"/>
    <w:rsid w:val="00207375"/>
    <w:rsid w:val="0020786F"/>
    <w:rsid w:val="00210223"/>
    <w:rsid w:val="00210718"/>
    <w:rsid w:val="00210758"/>
    <w:rsid w:val="002109E3"/>
    <w:rsid w:val="0021192F"/>
    <w:rsid w:val="00211CB4"/>
    <w:rsid w:val="002121C6"/>
    <w:rsid w:val="002124A1"/>
    <w:rsid w:val="002129E2"/>
    <w:rsid w:val="00212B0F"/>
    <w:rsid w:val="00212D63"/>
    <w:rsid w:val="0021335F"/>
    <w:rsid w:val="002137BF"/>
    <w:rsid w:val="00213D08"/>
    <w:rsid w:val="00213E15"/>
    <w:rsid w:val="0021466B"/>
    <w:rsid w:val="00214AFB"/>
    <w:rsid w:val="00214CCA"/>
    <w:rsid w:val="00214DB8"/>
    <w:rsid w:val="00214F2D"/>
    <w:rsid w:val="00215179"/>
    <w:rsid w:val="002155BE"/>
    <w:rsid w:val="00215778"/>
    <w:rsid w:val="00215B1A"/>
    <w:rsid w:val="00215CD0"/>
    <w:rsid w:val="0021609A"/>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312"/>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79A"/>
    <w:rsid w:val="00242BE1"/>
    <w:rsid w:val="00242C40"/>
    <w:rsid w:val="00242CC7"/>
    <w:rsid w:val="002430AF"/>
    <w:rsid w:val="0024312A"/>
    <w:rsid w:val="00243704"/>
    <w:rsid w:val="0024378B"/>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89E"/>
    <w:rsid w:val="00247D47"/>
    <w:rsid w:val="00247F11"/>
    <w:rsid w:val="002502BE"/>
    <w:rsid w:val="0025037F"/>
    <w:rsid w:val="00250614"/>
    <w:rsid w:val="00250C99"/>
    <w:rsid w:val="002512D3"/>
    <w:rsid w:val="002514EE"/>
    <w:rsid w:val="0025150E"/>
    <w:rsid w:val="002522D8"/>
    <w:rsid w:val="00252445"/>
    <w:rsid w:val="0025254D"/>
    <w:rsid w:val="00252908"/>
    <w:rsid w:val="00252C98"/>
    <w:rsid w:val="00252CBC"/>
    <w:rsid w:val="0025309F"/>
    <w:rsid w:val="002534CB"/>
    <w:rsid w:val="002535EE"/>
    <w:rsid w:val="00254074"/>
    <w:rsid w:val="002547BD"/>
    <w:rsid w:val="00255370"/>
    <w:rsid w:val="00255FE8"/>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7FC"/>
    <w:rsid w:val="0026388F"/>
    <w:rsid w:val="00263A39"/>
    <w:rsid w:val="00263B1D"/>
    <w:rsid w:val="00264204"/>
    <w:rsid w:val="00264552"/>
    <w:rsid w:val="00264973"/>
    <w:rsid w:val="00264A04"/>
    <w:rsid w:val="00264AA9"/>
    <w:rsid w:val="002650E8"/>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2770"/>
    <w:rsid w:val="0027371C"/>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673"/>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6D4"/>
    <w:rsid w:val="00293C20"/>
    <w:rsid w:val="00294484"/>
    <w:rsid w:val="002944B3"/>
    <w:rsid w:val="0029472A"/>
    <w:rsid w:val="00294DFA"/>
    <w:rsid w:val="00294F5A"/>
    <w:rsid w:val="00294F8F"/>
    <w:rsid w:val="0029540F"/>
    <w:rsid w:val="002958E0"/>
    <w:rsid w:val="00295A00"/>
    <w:rsid w:val="00295BA1"/>
    <w:rsid w:val="0029672B"/>
    <w:rsid w:val="00296B5F"/>
    <w:rsid w:val="00296CFD"/>
    <w:rsid w:val="00297015"/>
    <w:rsid w:val="00297256"/>
    <w:rsid w:val="002978B6"/>
    <w:rsid w:val="00297B1C"/>
    <w:rsid w:val="00297F41"/>
    <w:rsid w:val="002A0023"/>
    <w:rsid w:val="002A027E"/>
    <w:rsid w:val="002A0636"/>
    <w:rsid w:val="002A08A3"/>
    <w:rsid w:val="002A0A4E"/>
    <w:rsid w:val="002A190D"/>
    <w:rsid w:val="002A1D84"/>
    <w:rsid w:val="002A1F0F"/>
    <w:rsid w:val="002A266A"/>
    <w:rsid w:val="002A26A4"/>
    <w:rsid w:val="002A32D9"/>
    <w:rsid w:val="002A33A9"/>
    <w:rsid w:val="002A3591"/>
    <w:rsid w:val="002A3AE7"/>
    <w:rsid w:val="002A3BE4"/>
    <w:rsid w:val="002A3E2E"/>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720"/>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76F"/>
    <w:rsid w:val="002B3E69"/>
    <w:rsid w:val="002B4C8E"/>
    <w:rsid w:val="002B5C3F"/>
    <w:rsid w:val="002B5F57"/>
    <w:rsid w:val="002B61AC"/>
    <w:rsid w:val="002B6714"/>
    <w:rsid w:val="002B6EC4"/>
    <w:rsid w:val="002B744F"/>
    <w:rsid w:val="002B751A"/>
    <w:rsid w:val="002B7EDD"/>
    <w:rsid w:val="002C0CFD"/>
    <w:rsid w:val="002C1584"/>
    <w:rsid w:val="002C15F8"/>
    <w:rsid w:val="002C16DF"/>
    <w:rsid w:val="002C19F5"/>
    <w:rsid w:val="002C1D59"/>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3D1"/>
    <w:rsid w:val="002C5A77"/>
    <w:rsid w:val="002C6330"/>
    <w:rsid w:val="002C633C"/>
    <w:rsid w:val="002C6A24"/>
    <w:rsid w:val="002C6A2E"/>
    <w:rsid w:val="002C6B56"/>
    <w:rsid w:val="002C6BF4"/>
    <w:rsid w:val="002C7218"/>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443"/>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597"/>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4F5"/>
    <w:rsid w:val="002F2AC9"/>
    <w:rsid w:val="002F2E2C"/>
    <w:rsid w:val="002F3566"/>
    <w:rsid w:val="002F3E1F"/>
    <w:rsid w:val="002F4549"/>
    <w:rsid w:val="002F4A20"/>
    <w:rsid w:val="002F5711"/>
    <w:rsid w:val="002F572A"/>
    <w:rsid w:val="002F57E0"/>
    <w:rsid w:val="002F59BC"/>
    <w:rsid w:val="002F5EAE"/>
    <w:rsid w:val="002F6A8B"/>
    <w:rsid w:val="002F71DB"/>
    <w:rsid w:val="002F74C5"/>
    <w:rsid w:val="002F79EA"/>
    <w:rsid w:val="002F7D8D"/>
    <w:rsid w:val="002F7DD8"/>
    <w:rsid w:val="002F7E52"/>
    <w:rsid w:val="003015E2"/>
    <w:rsid w:val="003016E6"/>
    <w:rsid w:val="00301791"/>
    <w:rsid w:val="00301A6C"/>
    <w:rsid w:val="0030223B"/>
    <w:rsid w:val="003025D6"/>
    <w:rsid w:val="003027B0"/>
    <w:rsid w:val="00303363"/>
    <w:rsid w:val="003035DF"/>
    <w:rsid w:val="00303DE6"/>
    <w:rsid w:val="003044D3"/>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110"/>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4D5"/>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995"/>
    <w:rsid w:val="00334ADF"/>
    <w:rsid w:val="00334AE4"/>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48CF"/>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2AB7"/>
    <w:rsid w:val="00373052"/>
    <w:rsid w:val="0037336F"/>
    <w:rsid w:val="00373C65"/>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D4A"/>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1D8"/>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802"/>
    <w:rsid w:val="00395C6C"/>
    <w:rsid w:val="00395D47"/>
    <w:rsid w:val="003968A5"/>
    <w:rsid w:val="00396AAC"/>
    <w:rsid w:val="00397088"/>
    <w:rsid w:val="0039752C"/>
    <w:rsid w:val="00397682"/>
    <w:rsid w:val="00397715"/>
    <w:rsid w:val="003979D3"/>
    <w:rsid w:val="00397D1C"/>
    <w:rsid w:val="003A022D"/>
    <w:rsid w:val="003A06F9"/>
    <w:rsid w:val="003A0AA9"/>
    <w:rsid w:val="003A0CA3"/>
    <w:rsid w:val="003A0F5D"/>
    <w:rsid w:val="003A0FED"/>
    <w:rsid w:val="003A15BE"/>
    <w:rsid w:val="003A173E"/>
    <w:rsid w:val="003A1EAF"/>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CC7"/>
    <w:rsid w:val="003A6DFE"/>
    <w:rsid w:val="003A6F09"/>
    <w:rsid w:val="003A7270"/>
    <w:rsid w:val="003A7366"/>
    <w:rsid w:val="003A75B8"/>
    <w:rsid w:val="003B01B3"/>
    <w:rsid w:val="003B0527"/>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381F"/>
    <w:rsid w:val="003B4B49"/>
    <w:rsid w:val="003B5262"/>
    <w:rsid w:val="003B57EB"/>
    <w:rsid w:val="003B5EF3"/>
    <w:rsid w:val="003B6510"/>
    <w:rsid w:val="003B673A"/>
    <w:rsid w:val="003B6BA4"/>
    <w:rsid w:val="003B6F35"/>
    <w:rsid w:val="003B7903"/>
    <w:rsid w:val="003B7D8B"/>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759"/>
    <w:rsid w:val="003D2D11"/>
    <w:rsid w:val="003D2E02"/>
    <w:rsid w:val="003D3022"/>
    <w:rsid w:val="003D32EB"/>
    <w:rsid w:val="003D3A9E"/>
    <w:rsid w:val="003D3B6B"/>
    <w:rsid w:val="003D4203"/>
    <w:rsid w:val="003D4A34"/>
    <w:rsid w:val="003D4E7C"/>
    <w:rsid w:val="003D4F5E"/>
    <w:rsid w:val="003D5115"/>
    <w:rsid w:val="003D5442"/>
    <w:rsid w:val="003D59E5"/>
    <w:rsid w:val="003D5C93"/>
    <w:rsid w:val="003D75F7"/>
    <w:rsid w:val="003D7897"/>
    <w:rsid w:val="003E0682"/>
    <w:rsid w:val="003E08C6"/>
    <w:rsid w:val="003E0D07"/>
    <w:rsid w:val="003E0DF8"/>
    <w:rsid w:val="003E0FE6"/>
    <w:rsid w:val="003E156B"/>
    <w:rsid w:val="003E167F"/>
    <w:rsid w:val="003E18E8"/>
    <w:rsid w:val="003E1B75"/>
    <w:rsid w:val="003E1F33"/>
    <w:rsid w:val="003E1F9B"/>
    <w:rsid w:val="003E2508"/>
    <w:rsid w:val="003E2BD1"/>
    <w:rsid w:val="003E2BD9"/>
    <w:rsid w:val="003E30CE"/>
    <w:rsid w:val="003E3516"/>
    <w:rsid w:val="003E397A"/>
    <w:rsid w:val="003E410F"/>
    <w:rsid w:val="003E4B06"/>
    <w:rsid w:val="003E4B37"/>
    <w:rsid w:val="003E55D8"/>
    <w:rsid w:val="003E5D46"/>
    <w:rsid w:val="003E5F29"/>
    <w:rsid w:val="003E6928"/>
    <w:rsid w:val="003E6A86"/>
    <w:rsid w:val="003E715A"/>
    <w:rsid w:val="003E74E5"/>
    <w:rsid w:val="003E7672"/>
    <w:rsid w:val="003E7A53"/>
    <w:rsid w:val="003E7D5F"/>
    <w:rsid w:val="003F04A7"/>
    <w:rsid w:val="003F0641"/>
    <w:rsid w:val="003F0892"/>
    <w:rsid w:val="003F0BF6"/>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1C4"/>
    <w:rsid w:val="00404247"/>
    <w:rsid w:val="0040464E"/>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63C"/>
    <w:rsid w:val="00412AE2"/>
    <w:rsid w:val="00412B58"/>
    <w:rsid w:val="00412FA6"/>
    <w:rsid w:val="004130E4"/>
    <w:rsid w:val="00413422"/>
    <w:rsid w:val="00413F94"/>
    <w:rsid w:val="004142F2"/>
    <w:rsid w:val="0041446D"/>
    <w:rsid w:val="00414993"/>
    <w:rsid w:val="0041581B"/>
    <w:rsid w:val="0041599C"/>
    <w:rsid w:val="00415A97"/>
    <w:rsid w:val="00415B6B"/>
    <w:rsid w:val="00415E21"/>
    <w:rsid w:val="00415EDD"/>
    <w:rsid w:val="00415EE4"/>
    <w:rsid w:val="00416166"/>
    <w:rsid w:val="004162C9"/>
    <w:rsid w:val="00416358"/>
    <w:rsid w:val="00416474"/>
    <w:rsid w:val="0041692F"/>
    <w:rsid w:val="00416A05"/>
    <w:rsid w:val="00417681"/>
    <w:rsid w:val="00417866"/>
    <w:rsid w:val="004206D1"/>
    <w:rsid w:val="004207FE"/>
    <w:rsid w:val="004211C7"/>
    <w:rsid w:val="00421299"/>
    <w:rsid w:val="004215E7"/>
    <w:rsid w:val="004219C9"/>
    <w:rsid w:val="0042228E"/>
    <w:rsid w:val="00422CCD"/>
    <w:rsid w:val="00422D42"/>
    <w:rsid w:val="00422F5A"/>
    <w:rsid w:val="00422FDB"/>
    <w:rsid w:val="00423101"/>
    <w:rsid w:val="004231B2"/>
    <w:rsid w:val="00423275"/>
    <w:rsid w:val="0042381E"/>
    <w:rsid w:val="00423C09"/>
    <w:rsid w:val="004244B0"/>
    <w:rsid w:val="004246BA"/>
    <w:rsid w:val="00424AF1"/>
    <w:rsid w:val="00424B21"/>
    <w:rsid w:val="0042591C"/>
    <w:rsid w:val="00425DDE"/>
    <w:rsid w:val="00425FE6"/>
    <w:rsid w:val="004262B8"/>
    <w:rsid w:val="00426728"/>
    <w:rsid w:val="004269C4"/>
    <w:rsid w:val="004269EB"/>
    <w:rsid w:val="00426E8D"/>
    <w:rsid w:val="00427299"/>
    <w:rsid w:val="0042748F"/>
    <w:rsid w:val="00427565"/>
    <w:rsid w:val="004279FA"/>
    <w:rsid w:val="00427D86"/>
    <w:rsid w:val="00430110"/>
    <w:rsid w:val="0043011F"/>
    <w:rsid w:val="004307E5"/>
    <w:rsid w:val="00430811"/>
    <w:rsid w:val="0043125F"/>
    <w:rsid w:val="0043152E"/>
    <w:rsid w:val="00431561"/>
    <w:rsid w:val="0043180C"/>
    <w:rsid w:val="0043190D"/>
    <w:rsid w:val="00431F6B"/>
    <w:rsid w:val="00432099"/>
    <w:rsid w:val="0043219F"/>
    <w:rsid w:val="00432B42"/>
    <w:rsid w:val="004331B5"/>
    <w:rsid w:val="00433399"/>
    <w:rsid w:val="0043347D"/>
    <w:rsid w:val="00433566"/>
    <w:rsid w:val="00433842"/>
    <w:rsid w:val="00433AA8"/>
    <w:rsid w:val="004340F9"/>
    <w:rsid w:val="00434591"/>
    <w:rsid w:val="00434C4B"/>
    <w:rsid w:val="00434D1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CEF"/>
    <w:rsid w:val="00440F19"/>
    <w:rsid w:val="00441829"/>
    <w:rsid w:val="004421B9"/>
    <w:rsid w:val="00442261"/>
    <w:rsid w:val="00442395"/>
    <w:rsid w:val="00442B4F"/>
    <w:rsid w:val="00442B7F"/>
    <w:rsid w:val="00442EF5"/>
    <w:rsid w:val="0044497B"/>
    <w:rsid w:val="00444A72"/>
    <w:rsid w:val="00444BE0"/>
    <w:rsid w:val="00444DC1"/>
    <w:rsid w:val="00444E56"/>
    <w:rsid w:val="0044501B"/>
    <w:rsid w:val="0044501F"/>
    <w:rsid w:val="00445185"/>
    <w:rsid w:val="00446340"/>
    <w:rsid w:val="00446C00"/>
    <w:rsid w:val="00447172"/>
    <w:rsid w:val="00447409"/>
    <w:rsid w:val="004474A3"/>
    <w:rsid w:val="004477C8"/>
    <w:rsid w:val="00447ACF"/>
    <w:rsid w:val="00447BAA"/>
    <w:rsid w:val="00450FBB"/>
    <w:rsid w:val="00451163"/>
    <w:rsid w:val="00451604"/>
    <w:rsid w:val="004523E0"/>
    <w:rsid w:val="00452498"/>
    <w:rsid w:val="004524CD"/>
    <w:rsid w:val="004527E4"/>
    <w:rsid w:val="00452B05"/>
    <w:rsid w:val="004530C5"/>
    <w:rsid w:val="004530EF"/>
    <w:rsid w:val="00453312"/>
    <w:rsid w:val="00453A4C"/>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2E97"/>
    <w:rsid w:val="00463201"/>
    <w:rsid w:val="004636E8"/>
    <w:rsid w:val="004639A6"/>
    <w:rsid w:val="00463A01"/>
    <w:rsid w:val="00463B51"/>
    <w:rsid w:val="004647B7"/>
    <w:rsid w:val="00464E0F"/>
    <w:rsid w:val="00464E4A"/>
    <w:rsid w:val="004654BA"/>
    <w:rsid w:val="00465774"/>
    <w:rsid w:val="00465D50"/>
    <w:rsid w:val="00466632"/>
    <w:rsid w:val="00466A06"/>
    <w:rsid w:val="00466A70"/>
    <w:rsid w:val="00467104"/>
    <w:rsid w:val="00467403"/>
    <w:rsid w:val="0046740B"/>
    <w:rsid w:val="0046751C"/>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2FEE"/>
    <w:rsid w:val="004837F7"/>
    <w:rsid w:val="00483CF7"/>
    <w:rsid w:val="0048403A"/>
    <w:rsid w:val="004842A9"/>
    <w:rsid w:val="0048431D"/>
    <w:rsid w:val="00484351"/>
    <w:rsid w:val="004843C9"/>
    <w:rsid w:val="004844A2"/>
    <w:rsid w:val="004847AD"/>
    <w:rsid w:val="00484B90"/>
    <w:rsid w:val="00484D7B"/>
    <w:rsid w:val="00484DB0"/>
    <w:rsid w:val="0048569F"/>
    <w:rsid w:val="00485712"/>
    <w:rsid w:val="004857FA"/>
    <w:rsid w:val="00485D07"/>
    <w:rsid w:val="00485F5B"/>
    <w:rsid w:val="004860C5"/>
    <w:rsid w:val="004864A4"/>
    <w:rsid w:val="004865AD"/>
    <w:rsid w:val="00486B5F"/>
    <w:rsid w:val="00486C1A"/>
    <w:rsid w:val="00486F35"/>
    <w:rsid w:val="004870A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32"/>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8FA"/>
    <w:rsid w:val="004B6A30"/>
    <w:rsid w:val="004B6A63"/>
    <w:rsid w:val="004B6D55"/>
    <w:rsid w:val="004B6E21"/>
    <w:rsid w:val="004B6F74"/>
    <w:rsid w:val="004B7488"/>
    <w:rsid w:val="004B786F"/>
    <w:rsid w:val="004B7E12"/>
    <w:rsid w:val="004C0500"/>
    <w:rsid w:val="004C074B"/>
    <w:rsid w:val="004C141B"/>
    <w:rsid w:val="004C1498"/>
    <w:rsid w:val="004C1C32"/>
    <w:rsid w:val="004C1FCD"/>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C7F58"/>
    <w:rsid w:val="004D01E5"/>
    <w:rsid w:val="004D049F"/>
    <w:rsid w:val="004D081D"/>
    <w:rsid w:val="004D0BA2"/>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BF4"/>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4E1"/>
    <w:rsid w:val="004E4923"/>
    <w:rsid w:val="004E4A1D"/>
    <w:rsid w:val="004E5380"/>
    <w:rsid w:val="004E56DA"/>
    <w:rsid w:val="004E5893"/>
    <w:rsid w:val="004E5903"/>
    <w:rsid w:val="004E5B77"/>
    <w:rsid w:val="004E5C1C"/>
    <w:rsid w:val="004E661B"/>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9E"/>
    <w:rsid w:val="004F73DB"/>
    <w:rsid w:val="004F7411"/>
    <w:rsid w:val="004F7619"/>
    <w:rsid w:val="004F771B"/>
    <w:rsid w:val="004F77C6"/>
    <w:rsid w:val="004F7933"/>
    <w:rsid w:val="00500198"/>
    <w:rsid w:val="00500611"/>
    <w:rsid w:val="0050064C"/>
    <w:rsid w:val="005007E7"/>
    <w:rsid w:val="005008E4"/>
    <w:rsid w:val="00501485"/>
    <w:rsid w:val="00501D48"/>
    <w:rsid w:val="005022E2"/>
    <w:rsid w:val="00502B94"/>
    <w:rsid w:val="00502FC6"/>
    <w:rsid w:val="00503062"/>
    <w:rsid w:val="00503DAE"/>
    <w:rsid w:val="00504110"/>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1AC7"/>
    <w:rsid w:val="00511CDC"/>
    <w:rsid w:val="00511D62"/>
    <w:rsid w:val="00511F1B"/>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24F1"/>
    <w:rsid w:val="00543305"/>
    <w:rsid w:val="005434B7"/>
    <w:rsid w:val="00543A58"/>
    <w:rsid w:val="00543CE4"/>
    <w:rsid w:val="00543E2D"/>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605"/>
    <w:rsid w:val="00552CBB"/>
    <w:rsid w:val="0055365D"/>
    <w:rsid w:val="0055422A"/>
    <w:rsid w:val="00554722"/>
    <w:rsid w:val="00554A70"/>
    <w:rsid w:val="00555028"/>
    <w:rsid w:val="005554F6"/>
    <w:rsid w:val="00556854"/>
    <w:rsid w:val="005569FD"/>
    <w:rsid w:val="00556A68"/>
    <w:rsid w:val="00556D0B"/>
    <w:rsid w:val="00556ECD"/>
    <w:rsid w:val="00557554"/>
    <w:rsid w:val="005577D5"/>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0793"/>
    <w:rsid w:val="0057187E"/>
    <w:rsid w:val="00571EC5"/>
    <w:rsid w:val="00571F5C"/>
    <w:rsid w:val="0057231D"/>
    <w:rsid w:val="00572472"/>
    <w:rsid w:val="005726E8"/>
    <w:rsid w:val="005727E4"/>
    <w:rsid w:val="0057309C"/>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1AA6"/>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41F"/>
    <w:rsid w:val="005928F2"/>
    <w:rsid w:val="00592B21"/>
    <w:rsid w:val="00592DB3"/>
    <w:rsid w:val="0059318B"/>
    <w:rsid w:val="00593289"/>
    <w:rsid w:val="005936BD"/>
    <w:rsid w:val="00593974"/>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8D"/>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BB1"/>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BC"/>
    <w:rsid w:val="005B6EE6"/>
    <w:rsid w:val="005B7192"/>
    <w:rsid w:val="005B7316"/>
    <w:rsid w:val="005B7AC7"/>
    <w:rsid w:val="005C0311"/>
    <w:rsid w:val="005C0382"/>
    <w:rsid w:val="005C07DA"/>
    <w:rsid w:val="005C0FC4"/>
    <w:rsid w:val="005C2833"/>
    <w:rsid w:val="005C29DC"/>
    <w:rsid w:val="005C2ADA"/>
    <w:rsid w:val="005C2FDC"/>
    <w:rsid w:val="005C369F"/>
    <w:rsid w:val="005C38FA"/>
    <w:rsid w:val="005C3A11"/>
    <w:rsid w:val="005C3DB5"/>
    <w:rsid w:val="005C4739"/>
    <w:rsid w:val="005C4A8F"/>
    <w:rsid w:val="005C4C56"/>
    <w:rsid w:val="005C5350"/>
    <w:rsid w:val="005C5555"/>
    <w:rsid w:val="005C571C"/>
    <w:rsid w:val="005C5732"/>
    <w:rsid w:val="005C6191"/>
    <w:rsid w:val="005C67C6"/>
    <w:rsid w:val="005C77FA"/>
    <w:rsid w:val="005C7929"/>
    <w:rsid w:val="005C7D27"/>
    <w:rsid w:val="005C7D9B"/>
    <w:rsid w:val="005D06BC"/>
    <w:rsid w:val="005D0742"/>
    <w:rsid w:val="005D0A62"/>
    <w:rsid w:val="005D0C11"/>
    <w:rsid w:val="005D0D69"/>
    <w:rsid w:val="005D23A6"/>
    <w:rsid w:val="005D27BB"/>
    <w:rsid w:val="005D294B"/>
    <w:rsid w:val="005D2BA9"/>
    <w:rsid w:val="005D2CE1"/>
    <w:rsid w:val="005D31E7"/>
    <w:rsid w:val="005D3228"/>
    <w:rsid w:val="005D3583"/>
    <w:rsid w:val="005D3CA4"/>
    <w:rsid w:val="005D4137"/>
    <w:rsid w:val="005D4174"/>
    <w:rsid w:val="005D4995"/>
    <w:rsid w:val="005D4A1D"/>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342"/>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A48"/>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A5B"/>
    <w:rsid w:val="005F0B0F"/>
    <w:rsid w:val="005F116F"/>
    <w:rsid w:val="005F1400"/>
    <w:rsid w:val="005F1582"/>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99C"/>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493"/>
    <w:rsid w:val="006116A2"/>
    <w:rsid w:val="00611861"/>
    <w:rsid w:val="006119EE"/>
    <w:rsid w:val="00612117"/>
    <w:rsid w:val="00612598"/>
    <w:rsid w:val="006129DB"/>
    <w:rsid w:val="00612CD7"/>
    <w:rsid w:val="006130A5"/>
    <w:rsid w:val="006137CD"/>
    <w:rsid w:val="00613D67"/>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9B1"/>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5FA4"/>
    <w:rsid w:val="006265C5"/>
    <w:rsid w:val="00626755"/>
    <w:rsid w:val="00626E15"/>
    <w:rsid w:val="006275E5"/>
    <w:rsid w:val="006276C9"/>
    <w:rsid w:val="00627949"/>
    <w:rsid w:val="00627B1E"/>
    <w:rsid w:val="00627C4F"/>
    <w:rsid w:val="00627C7A"/>
    <w:rsid w:val="00630585"/>
    <w:rsid w:val="00630719"/>
    <w:rsid w:val="0063115A"/>
    <w:rsid w:val="0063115B"/>
    <w:rsid w:val="0063165F"/>
    <w:rsid w:val="00631741"/>
    <w:rsid w:val="00632A65"/>
    <w:rsid w:val="00632F7D"/>
    <w:rsid w:val="006330CD"/>
    <w:rsid w:val="006337E8"/>
    <w:rsid w:val="0063382E"/>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069"/>
    <w:rsid w:val="006442B3"/>
    <w:rsid w:val="006443EE"/>
    <w:rsid w:val="0064488A"/>
    <w:rsid w:val="00644AD3"/>
    <w:rsid w:val="00645552"/>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6C0"/>
    <w:rsid w:val="0066498B"/>
    <w:rsid w:val="006649EE"/>
    <w:rsid w:val="00664B97"/>
    <w:rsid w:val="00664E01"/>
    <w:rsid w:val="00664F65"/>
    <w:rsid w:val="00664FE1"/>
    <w:rsid w:val="006654BB"/>
    <w:rsid w:val="006657F0"/>
    <w:rsid w:val="00665B34"/>
    <w:rsid w:val="0066644B"/>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0B52"/>
    <w:rsid w:val="0068105A"/>
    <w:rsid w:val="006810B4"/>
    <w:rsid w:val="00681177"/>
    <w:rsid w:val="006813A1"/>
    <w:rsid w:val="006817E1"/>
    <w:rsid w:val="00681B64"/>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891"/>
    <w:rsid w:val="00694B31"/>
    <w:rsid w:val="00694C9A"/>
    <w:rsid w:val="00694E00"/>
    <w:rsid w:val="00694FA4"/>
    <w:rsid w:val="006952B9"/>
    <w:rsid w:val="00695593"/>
    <w:rsid w:val="006956F3"/>
    <w:rsid w:val="00695904"/>
    <w:rsid w:val="006959A1"/>
    <w:rsid w:val="00695C5F"/>
    <w:rsid w:val="00696119"/>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1DA"/>
    <w:rsid w:val="006A2575"/>
    <w:rsid w:val="006A25A9"/>
    <w:rsid w:val="006A263B"/>
    <w:rsid w:val="006A26D7"/>
    <w:rsid w:val="006A275F"/>
    <w:rsid w:val="006A2DA6"/>
    <w:rsid w:val="006A316A"/>
    <w:rsid w:val="006A3465"/>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3CE"/>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485F"/>
    <w:rsid w:val="006B518D"/>
    <w:rsid w:val="006B5620"/>
    <w:rsid w:val="006B57A9"/>
    <w:rsid w:val="006B5A64"/>
    <w:rsid w:val="006B5F19"/>
    <w:rsid w:val="006B6388"/>
    <w:rsid w:val="006B6433"/>
    <w:rsid w:val="006B6507"/>
    <w:rsid w:val="006B6529"/>
    <w:rsid w:val="006B6570"/>
    <w:rsid w:val="006B66BB"/>
    <w:rsid w:val="006B68E6"/>
    <w:rsid w:val="006B6A6E"/>
    <w:rsid w:val="006B6CE8"/>
    <w:rsid w:val="006B6E17"/>
    <w:rsid w:val="006B7387"/>
    <w:rsid w:val="006B7C1E"/>
    <w:rsid w:val="006B7F86"/>
    <w:rsid w:val="006C03F5"/>
    <w:rsid w:val="006C0536"/>
    <w:rsid w:val="006C077A"/>
    <w:rsid w:val="006C08A6"/>
    <w:rsid w:val="006C08D3"/>
    <w:rsid w:val="006C0A0A"/>
    <w:rsid w:val="006C0D94"/>
    <w:rsid w:val="006C0E47"/>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33"/>
    <w:rsid w:val="006C3DEE"/>
    <w:rsid w:val="006C3E73"/>
    <w:rsid w:val="006C55CE"/>
    <w:rsid w:val="006C5B8C"/>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72A"/>
    <w:rsid w:val="006E19D0"/>
    <w:rsid w:val="006E1D7A"/>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ACD"/>
    <w:rsid w:val="006E7C16"/>
    <w:rsid w:val="006E7D2D"/>
    <w:rsid w:val="006E7DD7"/>
    <w:rsid w:val="006F07AC"/>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15CE"/>
    <w:rsid w:val="00711A4A"/>
    <w:rsid w:val="00712218"/>
    <w:rsid w:val="0071241F"/>
    <w:rsid w:val="007124C0"/>
    <w:rsid w:val="00712625"/>
    <w:rsid w:val="00712632"/>
    <w:rsid w:val="00712F2C"/>
    <w:rsid w:val="007130D4"/>
    <w:rsid w:val="0071310B"/>
    <w:rsid w:val="00713110"/>
    <w:rsid w:val="00713C4B"/>
    <w:rsid w:val="00713CF3"/>
    <w:rsid w:val="007142D5"/>
    <w:rsid w:val="00714524"/>
    <w:rsid w:val="0071457F"/>
    <w:rsid w:val="00714624"/>
    <w:rsid w:val="00714824"/>
    <w:rsid w:val="00714D02"/>
    <w:rsid w:val="00714D71"/>
    <w:rsid w:val="00714F54"/>
    <w:rsid w:val="00715A81"/>
    <w:rsid w:val="00715C0F"/>
    <w:rsid w:val="00716036"/>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1E6"/>
    <w:rsid w:val="00735469"/>
    <w:rsid w:val="00735531"/>
    <w:rsid w:val="007366ED"/>
    <w:rsid w:val="00736994"/>
    <w:rsid w:val="00736A1C"/>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413B"/>
    <w:rsid w:val="00764599"/>
    <w:rsid w:val="00765775"/>
    <w:rsid w:val="00766107"/>
    <w:rsid w:val="00766B87"/>
    <w:rsid w:val="00766C00"/>
    <w:rsid w:val="00766C27"/>
    <w:rsid w:val="00766E24"/>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1F29"/>
    <w:rsid w:val="007C234E"/>
    <w:rsid w:val="007C2D41"/>
    <w:rsid w:val="007C3388"/>
    <w:rsid w:val="007C33FA"/>
    <w:rsid w:val="007C3A0B"/>
    <w:rsid w:val="007C3D72"/>
    <w:rsid w:val="007C41C9"/>
    <w:rsid w:val="007C522F"/>
    <w:rsid w:val="007C561D"/>
    <w:rsid w:val="007C5B89"/>
    <w:rsid w:val="007C65A0"/>
    <w:rsid w:val="007C6AA7"/>
    <w:rsid w:val="007C6D67"/>
    <w:rsid w:val="007C6DB7"/>
    <w:rsid w:val="007C6E40"/>
    <w:rsid w:val="007C6EB9"/>
    <w:rsid w:val="007C7752"/>
    <w:rsid w:val="007D00D4"/>
    <w:rsid w:val="007D052D"/>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52"/>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308"/>
    <w:rsid w:val="007F549B"/>
    <w:rsid w:val="007F63C6"/>
    <w:rsid w:val="007F694A"/>
    <w:rsid w:val="007F76A8"/>
    <w:rsid w:val="007F78B7"/>
    <w:rsid w:val="007F78F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3DED"/>
    <w:rsid w:val="008042B0"/>
    <w:rsid w:val="008045AB"/>
    <w:rsid w:val="008047D5"/>
    <w:rsid w:val="00804A91"/>
    <w:rsid w:val="00804F8D"/>
    <w:rsid w:val="00805855"/>
    <w:rsid w:val="00805895"/>
    <w:rsid w:val="0080650D"/>
    <w:rsid w:val="0080664F"/>
    <w:rsid w:val="00806C72"/>
    <w:rsid w:val="00806DC7"/>
    <w:rsid w:val="00806E2A"/>
    <w:rsid w:val="00807141"/>
    <w:rsid w:val="008079BC"/>
    <w:rsid w:val="00810109"/>
    <w:rsid w:val="008105A6"/>
    <w:rsid w:val="00810634"/>
    <w:rsid w:val="00810682"/>
    <w:rsid w:val="00810E6B"/>
    <w:rsid w:val="00810FEF"/>
    <w:rsid w:val="008112F5"/>
    <w:rsid w:val="00812458"/>
    <w:rsid w:val="008124CA"/>
    <w:rsid w:val="008135D2"/>
    <w:rsid w:val="00813B13"/>
    <w:rsid w:val="008140B2"/>
    <w:rsid w:val="00814180"/>
    <w:rsid w:val="00814EAB"/>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05A"/>
    <w:rsid w:val="00841298"/>
    <w:rsid w:val="0084133D"/>
    <w:rsid w:val="0084138C"/>
    <w:rsid w:val="0084139F"/>
    <w:rsid w:val="008419EC"/>
    <w:rsid w:val="00841E38"/>
    <w:rsid w:val="008426D7"/>
    <w:rsid w:val="00842A16"/>
    <w:rsid w:val="00842F37"/>
    <w:rsid w:val="00842F7F"/>
    <w:rsid w:val="0084331E"/>
    <w:rsid w:val="00843760"/>
    <w:rsid w:val="008439A5"/>
    <w:rsid w:val="00844829"/>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34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6A01"/>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02"/>
    <w:rsid w:val="00862B5F"/>
    <w:rsid w:val="008630DD"/>
    <w:rsid w:val="0086363C"/>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1F55"/>
    <w:rsid w:val="008720BC"/>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944"/>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19"/>
    <w:rsid w:val="008B23F3"/>
    <w:rsid w:val="008B26AD"/>
    <w:rsid w:val="008B28D7"/>
    <w:rsid w:val="008B2E0E"/>
    <w:rsid w:val="008B30E4"/>
    <w:rsid w:val="008B341F"/>
    <w:rsid w:val="008B44F4"/>
    <w:rsid w:val="008B4B67"/>
    <w:rsid w:val="008B4E3A"/>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836"/>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8BF"/>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E7DA3"/>
    <w:rsid w:val="008F0655"/>
    <w:rsid w:val="008F1073"/>
    <w:rsid w:val="008F1656"/>
    <w:rsid w:val="008F19C3"/>
    <w:rsid w:val="008F1C1A"/>
    <w:rsid w:val="008F1F0D"/>
    <w:rsid w:val="008F20F0"/>
    <w:rsid w:val="008F25C6"/>
    <w:rsid w:val="008F2A71"/>
    <w:rsid w:val="008F2BB2"/>
    <w:rsid w:val="008F3298"/>
    <w:rsid w:val="008F3359"/>
    <w:rsid w:val="008F3BF1"/>
    <w:rsid w:val="008F417A"/>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7A1"/>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5C5"/>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11B"/>
    <w:rsid w:val="009174CC"/>
    <w:rsid w:val="00917936"/>
    <w:rsid w:val="00917A98"/>
    <w:rsid w:val="00917B4D"/>
    <w:rsid w:val="00920183"/>
    <w:rsid w:val="00920579"/>
    <w:rsid w:val="009205A3"/>
    <w:rsid w:val="009205CD"/>
    <w:rsid w:val="0092065B"/>
    <w:rsid w:val="00920716"/>
    <w:rsid w:val="00920DCF"/>
    <w:rsid w:val="00921142"/>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2BC"/>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8E4"/>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568"/>
    <w:rsid w:val="00942F11"/>
    <w:rsid w:val="009432EA"/>
    <w:rsid w:val="00943659"/>
    <w:rsid w:val="00943991"/>
    <w:rsid w:val="009439F6"/>
    <w:rsid w:val="00943CF9"/>
    <w:rsid w:val="0094442D"/>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36D"/>
    <w:rsid w:val="00953625"/>
    <w:rsid w:val="0095376E"/>
    <w:rsid w:val="0095388C"/>
    <w:rsid w:val="009539F5"/>
    <w:rsid w:val="0095438B"/>
    <w:rsid w:val="009547B1"/>
    <w:rsid w:val="00954CD4"/>
    <w:rsid w:val="00955340"/>
    <w:rsid w:val="00955F1A"/>
    <w:rsid w:val="00956421"/>
    <w:rsid w:val="009574ED"/>
    <w:rsid w:val="00957651"/>
    <w:rsid w:val="009576EB"/>
    <w:rsid w:val="0095798E"/>
    <w:rsid w:val="00957F1F"/>
    <w:rsid w:val="00960408"/>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EE"/>
    <w:rsid w:val="009669F0"/>
    <w:rsid w:val="00966B26"/>
    <w:rsid w:val="00966BE3"/>
    <w:rsid w:val="00966D74"/>
    <w:rsid w:val="00966EFE"/>
    <w:rsid w:val="00967B9B"/>
    <w:rsid w:val="00967CDA"/>
    <w:rsid w:val="00970616"/>
    <w:rsid w:val="0097081C"/>
    <w:rsid w:val="00970FCD"/>
    <w:rsid w:val="00971296"/>
    <w:rsid w:val="0097129E"/>
    <w:rsid w:val="009718DE"/>
    <w:rsid w:val="00971D7C"/>
    <w:rsid w:val="00971D93"/>
    <w:rsid w:val="00971E83"/>
    <w:rsid w:val="00972540"/>
    <w:rsid w:val="0097325F"/>
    <w:rsid w:val="00973268"/>
    <w:rsid w:val="00973479"/>
    <w:rsid w:val="00973626"/>
    <w:rsid w:val="00973768"/>
    <w:rsid w:val="00973803"/>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77993"/>
    <w:rsid w:val="0098014A"/>
    <w:rsid w:val="00980438"/>
    <w:rsid w:val="009805A0"/>
    <w:rsid w:val="009809DF"/>
    <w:rsid w:val="00980C5F"/>
    <w:rsid w:val="00980D83"/>
    <w:rsid w:val="00980EAA"/>
    <w:rsid w:val="00980F3B"/>
    <w:rsid w:val="00981276"/>
    <w:rsid w:val="0098166F"/>
    <w:rsid w:val="00981AB5"/>
    <w:rsid w:val="00981E1A"/>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9D3"/>
    <w:rsid w:val="00992C9E"/>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6EE7"/>
    <w:rsid w:val="009974F8"/>
    <w:rsid w:val="00997577"/>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4065"/>
    <w:rsid w:val="009A50C4"/>
    <w:rsid w:val="009A54D0"/>
    <w:rsid w:val="009A5CE9"/>
    <w:rsid w:val="009A6259"/>
    <w:rsid w:val="009A63BB"/>
    <w:rsid w:val="009A69B3"/>
    <w:rsid w:val="009A6F6E"/>
    <w:rsid w:val="009A73B0"/>
    <w:rsid w:val="009A7C5A"/>
    <w:rsid w:val="009B08EF"/>
    <w:rsid w:val="009B0FAB"/>
    <w:rsid w:val="009B12C1"/>
    <w:rsid w:val="009B1394"/>
    <w:rsid w:val="009B14C3"/>
    <w:rsid w:val="009B16A6"/>
    <w:rsid w:val="009B181F"/>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3A2"/>
    <w:rsid w:val="009C39DA"/>
    <w:rsid w:val="009C4992"/>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427"/>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1BC"/>
    <w:rsid w:val="009E1200"/>
    <w:rsid w:val="009E1F0D"/>
    <w:rsid w:val="009E231E"/>
    <w:rsid w:val="009E2464"/>
    <w:rsid w:val="009E2768"/>
    <w:rsid w:val="009E296A"/>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493"/>
    <w:rsid w:val="009F27B0"/>
    <w:rsid w:val="009F27C7"/>
    <w:rsid w:val="009F39EC"/>
    <w:rsid w:val="009F3C98"/>
    <w:rsid w:val="009F3F3A"/>
    <w:rsid w:val="009F4B25"/>
    <w:rsid w:val="009F4D75"/>
    <w:rsid w:val="009F4E81"/>
    <w:rsid w:val="009F50F9"/>
    <w:rsid w:val="009F54B4"/>
    <w:rsid w:val="009F56D5"/>
    <w:rsid w:val="009F5D0D"/>
    <w:rsid w:val="009F5F0D"/>
    <w:rsid w:val="009F60A7"/>
    <w:rsid w:val="009F6187"/>
    <w:rsid w:val="009F622B"/>
    <w:rsid w:val="009F6284"/>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E2A"/>
    <w:rsid w:val="00A13F4A"/>
    <w:rsid w:val="00A14137"/>
    <w:rsid w:val="00A141EE"/>
    <w:rsid w:val="00A14711"/>
    <w:rsid w:val="00A14771"/>
    <w:rsid w:val="00A14C8F"/>
    <w:rsid w:val="00A14E96"/>
    <w:rsid w:val="00A1559F"/>
    <w:rsid w:val="00A157EB"/>
    <w:rsid w:val="00A17737"/>
    <w:rsid w:val="00A178C2"/>
    <w:rsid w:val="00A1792F"/>
    <w:rsid w:val="00A17F96"/>
    <w:rsid w:val="00A200E5"/>
    <w:rsid w:val="00A20C96"/>
    <w:rsid w:val="00A21081"/>
    <w:rsid w:val="00A217AD"/>
    <w:rsid w:val="00A21A2D"/>
    <w:rsid w:val="00A21F72"/>
    <w:rsid w:val="00A22196"/>
    <w:rsid w:val="00A2225A"/>
    <w:rsid w:val="00A2245E"/>
    <w:rsid w:val="00A22462"/>
    <w:rsid w:val="00A2246A"/>
    <w:rsid w:val="00A228F3"/>
    <w:rsid w:val="00A22FFA"/>
    <w:rsid w:val="00A23A26"/>
    <w:rsid w:val="00A23B75"/>
    <w:rsid w:val="00A23CDE"/>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09"/>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A0E"/>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6E56"/>
    <w:rsid w:val="00A57338"/>
    <w:rsid w:val="00A57355"/>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4A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19D"/>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D17"/>
    <w:rsid w:val="00A87F3A"/>
    <w:rsid w:val="00A907F1"/>
    <w:rsid w:val="00A9087D"/>
    <w:rsid w:val="00A909F7"/>
    <w:rsid w:val="00A90A95"/>
    <w:rsid w:val="00A90CCE"/>
    <w:rsid w:val="00A910B9"/>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AB5"/>
    <w:rsid w:val="00AA2D1E"/>
    <w:rsid w:val="00AA2F94"/>
    <w:rsid w:val="00AA31E9"/>
    <w:rsid w:val="00AA4909"/>
    <w:rsid w:val="00AA4A04"/>
    <w:rsid w:val="00AA4B3A"/>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743"/>
    <w:rsid w:val="00AC2A31"/>
    <w:rsid w:val="00AC2E3B"/>
    <w:rsid w:val="00AC2FE0"/>
    <w:rsid w:val="00AC321D"/>
    <w:rsid w:val="00AC34C0"/>
    <w:rsid w:val="00AC34D3"/>
    <w:rsid w:val="00AC387E"/>
    <w:rsid w:val="00AC3D48"/>
    <w:rsid w:val="00AC45B4"/>
    <w:rsid w:val="00AC4E40"/>
    <w:rsid w:val="00AC550D"/>
    <w:rsid w:val="00AC59F9"/>
    <w:rsid w:val="00AC5B4C"/>
    <w:rsid w:val="00AC65D8"/>
    <w:rsid w:val="00AC68AF"/>
    <w:rsid w:val="00AC69E2"/>
    <w:rsid w:val="00AC6BC9"/>
    <w:rsid w:val="00AC77E9"/>
    <w:rsid w:val="00AC7A9C"/>
    <w:rsid w:val="00AC7C69"/>
    <w:rsid w:val="00AC7EEC"/>
    <w:rsid w:val="00AD0438"/>
    <w:rsid w:val="00AD06A3"/>
    <w:rsid w:val="00AD0AFD"/>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1E0"/>
    <w:rsid w:val="00AD7F01"/>
    <w:rsid w:val="00AD7F73"/>
    <w:rsid w:val="00AE023F"/>
    <w:rsid w:val="00AE0298"/>
    <w:rsid w:val="00AE0600"/>
    <w:rsid w:val="00AE08C1"/>
    <w:rsid w:val="00AE0D5C"/>
    <w:rsid w:val="00AE11B4"/>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880"/>
    <w:rsid w:val="00AE59E4"/>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99"/>
    <w:rsid w:val="00B018AC"/>
    <w:rsid w:val="00B02541"/>
    <w:rsid w:val="00B0276A"/>
    <w:rsid w:val="00B02E8C"/>
    <w:rsid w:val="00B0374B"/>
    <w:rsid w:val="00B038F0"/>
    <w:rsid w:val="00B03977"/>
    <w:rsid w:val="00B03E5C"/>
    <w:rsid w:val="00B03F40"/>
    <w:rsid w:val="00B0402E"/>
    <w:rsid w:val="00B0437C"/>
    <w:rsid w:val="00B045BE"/>
    <w:rsid w:val="00B048D4"/>
    <w:rsid w:val="00B04DB6"/>
    <w:rsid w:val="00B05532"/>
    <w:rsid w:val="00B05753"/>
    <w:rsid w:val="00B058E5"/>
    <w:rsid w:val="00B06FA2"/>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079"/>
    <w:rsid w:val="00B222B5"/>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C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2BBD"/>
    <w:rsid w:val="00B4302A"/>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5FCB"/>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1F9"/>
    <w:rsid w:val="00B5272D"/>
    <w:rsid w:val="00B52BE3"/>
    <w:rsid w:val="00B53F09"/>
    <w:rsid w:val="00B5480E"/>
    <w:rsid w:val="00B54976"/>
    <w:rsid w:val="00B54C80"/>
    <w:rsid w:val="00B54DDB"/>
    <w:rsid w:val="00B55097"/>
    <w:rsid w:val="00B551AB"/>
    <w:rsid w:val="00B554D2"/>
    <w:rsid w:val="00B55F65"/>
    <w:rsid w:val="00B56C7C"/>
    <w:rsid w:val="00B573B7"/>
    <w:rsid w:val="00B6065F"/>
    <w:rsid w:val="00B606BE"/>
    <w:rsid w:val="00B60B6B"/>
    <w:rsid w:val="00B62028"/>
    <w:rsid w:val="00B62079"/>
    <w:rsid w:val="00B62A41"/>
    <w:rsid w:val="00B62E4F"/>
    <w:rsid w:val="00B630B3"/>
    <w:rsid w:val="00B63655"/>
    <w:rsid w:val="00B63A43"/>
    <w:rsid w:val="00B63DF3"/>
    <w:rsid w:val="00B648D0"/>
    <w:rsid w:val="00B64C9E"/>
    <w:rsid w:val="00B65335"/>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63"/>
    <w:rsid w:val="00B749BC"/>
    <w:rsid w:val="00B74D90"/>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270"/>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03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728"/>
    <w:rsid w:val="00BA1738"/>
    <w:rsid w:val="00BA1F80"/>
    <w:rsid w:val="00BA2B87"/>
    <w:rsid w:val="00BA2EB4"/>
    <w:rsid w:val="00BA3A50"/>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B7D9F"/>
    <w:rsid w:val="00BC0079"/>
    <w:rsid w:val="00BC016A"/>
    <w:rsid w:val="00BC0BF2"/>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6A5E"/>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CF5"/>
    <w:rsid w:val="00BF7D4D"/>
    <w:rsid w:val="00C00302"/>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1F"/>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47"/>
    <w:rsid w:val="00C079F9"/>
    <w:rsid w:val="00C07FD0"/>
    <w:rsid w:val="00C10032"/>
    <w:rsid w:val="00C101C8"/>
    <w:rsid w:val="00C105BF"/>
    <w:rsid w:val="00C105FE"/>
    <w:rsid w:val="00C10660"/>
    <w:rsid w:val="00C106F9"/>
    <w:rsid w:val="00C10AF3"/>
    <w:rsid w:val="00C10D6E"/>
    <w:rsid w:val="00C1140E"/>
    <w:rsid w:val="00C11CC7"/>
    <w:rsid w:val="00C125F8"/>
    <w:rsid w:val="00C1311F"/>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B5B"/>
    <w:rsid w:val="00C20CE8"/>
    <w:rsid w:val="00C212D6"/>
    <w:rsid w:val="00C21B42"/>
    <w:rsid w:val="00C220A1"/>
    <w:rsid w:val="00C228A5"/>
    <w:rsid w:val="00C22D1F"/>
    <w:rsid w:val="00C22ED3"/>
    <w:rsid w:val="00C2319C"/>
    <w:rsid w:val="00C23919"/>
    <w:rsid w:val="00C23ADE"/>
    <w:rsid w:val="00C23BD5"/>
    <w:rsid w:val="00C24065"/>
    <w:rsid w:val="00C24112"/>
    <w:rsid w:val="00C24AF0"/>
    <w:rsid w:val="00C24D43"/>
    <w:rsid w:val="00C24D77"/>
    <w:rsid w:val="00C250C0"/>
    <w:rsid w:val="00C25499"/>
    <w:rsid w:val="00C254E5"/>
    <w:rsid w:val="00C2553F"/>
    <w:rsid w:val="00C2577D"/>
    <w:rsid w:val="00C25C01"/>
    <w:rsid w:val="00C2612B"/>
    <w:rsid w:val="00C262E1"/>
    <w:rsid w:val="00C26312"/>
    <w:rsid w:val="00C2692F"/>
    <w:rsid w:val="00C26A59"/>
    <w:rsid w:val="00C26BFB"/>
    <w:rsid w:val="00C26C02"/>
    <w:rsid w:val="00C26C66"/>
    <w:rsid w:val="00C26F94"/>
    <w:rsid w:val="00C27861"/>
    <w:rsid w:val="00C278B0"/>
    <w:rsid w:val="00C279C3"/>
    <w:rsid w:val="00C30564"/>
    <w:rsid w:val="00C30D99"/>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5A"/>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364"/>
    <w:rsid w:val="00C76851"/>
    <w:rsid w:val="00C76CF2"/>
    <w:rsid w:val="00C77052"/>
    <w:rsid w:val="00C77226"/>
    <w:rsid w:val="00C77A12"/>
    <w:rsid w:val="00C77A36"/>
    <w:rsid w:val="00C77E57"/>
    <w:rsid w:val="00C77FDD"/>
    <w:rsid w:val="00C8007B"/>
    <w:rsid w:val="00C801E6"/>
    <w:rsid w:val="00C80247"/>
    <w:rsid w:val="00C8062C"/>
    <w:rsid w:val="00C8068C"/>
    <w:rsid w:val="00C80A6E"/>
    <w:rsid w:val="00C80AA8"/>
    <w:rsid w:val="00C80AC0"/>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4C1D"/>
    <w:rsid w:val="00CB50C3"/>
    <w:rsid w:val="00CB5741"/>
    <w:rsid w:val="00CB582C"/>
    <w:rsid w:val="00CB5AAA"/>
    <w:rsid w:val="00CB5E0C"/>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6816"/>
    <w:rsid w:val="00CC70FC"/>
    <w:rsid w:val="00CC74F4"/>
    <w:rsid w:val="00CC7C05"/>
    <w:rsid w:val="00CC7C39"/>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5CC"/>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83B"/>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0FA"/>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077AB"/>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5ED1"/>
    <w:rsid w:val="00D161BF"/>
    <w:rsid w:val="00D16364"/>
    <w:rsid w:val="00D164A3"/>
    <w:rsid w:val="00D171A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753"/>
    <w:rsid w:val="00D21971"/>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7D0"/>
    <w:rsid w:val="00D278D4"/>
    <w:rsid w:val="00D27E95"/>
    <w:rsid w:val="00D30378"/>
    <w:rsid w:val="00D30CBF"/>
    <w:rsid w:val="00D31B43"/>
    <w:rsid w:val="00D31F0D"/>
    <w:rsid w:val="00D32245"/>
    <w:rsid w:val="00D32483"/>
    <w:rsid w:val="00D325E3"/>
    <w:rsid w:val="00D32681"/>
    <w:rsid w:val="00D3330A"/>
    <w:rsid w:val="00D33ECC"/>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4A"/>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A6E"/>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5C"/>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AB1"/>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6B5F"/>
    <w:rsid w:val="00D77E7B"/>
    <w:rsid w:val="00D77F25"/>
    <w:rsid w:val="00D80055"/>
    <w:rsid w:val="00D8063C"/>
    <w:rsid w:val="00D806CD"/>
    <w:rsid w:val="00D808AA"/>
    <w:rsid w:val="00D8092D"/>
    <w:rsid w:val="00D81290"/>
    <w:rsid w:val="00D812C7"/>
    <w:rsid w:val="00D81391"/>
    <w:rsid w:val="00D813A2"/>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C64"/>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7A2"/>
    <w:rsid w:val="00DA3E81"/>
    <w:rsid w:val="00DA48D0"/>
    <w:rsid w:val="00DA4D2F"/>
    <w:rsid w:val="00DA5044"/>
    <w:rsid w:val="00DA58EC"/>
    <w:rsid w:val="00DA5BA0"/>
    <w:rsid w:val="00DA6469"/>
    <w:rsid w:val="00DA770B"/>
    <w:rsid w:val="00DA77A8"/>
    <w:rsid w:val="00DB04EF"/>
    <w:rsid w:val="00DB06D0"/>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618"/>
    <w:rsid w:val="00DB4E29"/>
    <w:rsid w:val="00DB5670"/>
    <w:rsid w:val="00DB56CE"/>
    <w:rsid w:val="00DB5A01"/>
    <w:rsid w:val="00DB5AE3"/>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256"/>
    <w:rsid w:val="00DC437D"/>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4D3D"/>
    <w:rsid w:val="00DE51AE"/>
    <w:rsid w:val="00DE5394"/>
    <w:rsid w:val="00DE581A"/>
    <w:rsid w:val="00DE5B69"/>
    <w:rsid w:val="00DE5F66"/>
    <w:rsid w:val="00DE601D"/>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ABD"/>
    <w:rsid w:val="00DF7FC8"/>
    <w:rsid w:val="00E00D00"/>
    <w:rsid w:val="00E01A48"/>
    <w:rsid w:val="00E01A7B"/>
    <w:rsid w:val="00E0207F"/>
    <w:rsid w:val="00E02218"/>
    <w:rsid w:val="00E024F3"/>
    <w:rsid w:val="00E02828"/>
    <w:rsid w:val="00E028D6"/>
    <w:rsid w:val="00E029F3"/>
    <w:rsid w:val="00E02FD4"/>
    <w:rsid w:val="00E0325C"/>
    <w:rsid w:val="00E036D8"/>
    <w:rsid w:val="00E03AC5"/>
    <w:rsid w:val="00E03CDA"/>
    <w:rsid w:val="00E041DB"/>
    <w:rsid w:val="00E0458D"/>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7E0"/>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1BD"/>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BD"/>
    <w:rsid w:val="00E234FF"/>
    <w:rsid w:val="00E23DD1"/>
    <w:rsid w:val="00E249B7"/>
    <w:rsid w:val="00E25966"/>
    <w:rsid w:val="00E25CB2"/>
    <w:rsid w:val="00E262FF"/>
    <w:rsid w:val="00E266A5"/>
    <w:rsid w:val="00E2673D"/>
    <w:rsid w:val="00E26BC5"/>
    <w:rsid w:val="00E2708B"/>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79A"/>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16B6"/>
    <w:rsid w:val="00E525A1"/>
    <w:rsid w:val="00E52FD5"/>
    <w:rsid w:val="00E52FE8"/>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515"/>
    <w:rsid w:val="00E71AAE"/>
    <w:rsid w:val="00E71AAF"/>
    <w:rsid w:val="00E71EFE"/>
    <w:rsid w:val="00E73901"/>
    <w:rsid w:val="00E7396B"/>
    <w:rsid w:val="00E73AE9"/>
    <w:rsid w:val="00E754EE"/>
    <w:rsid w:val="00E7560D"/>
    <w:rsid w:val="00E7571C"/>
    <w:rsid w:val="00E764DB"/>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3CF9"/>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6CE2"/>
    <w:rsid w:val="00E97191"/>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3"/>
    <w:rsid w:val="00EB6455"/>
    <w:rsid w:val="00EB6AC4"/>
    <w:rsid w:val="00EB6ACF"/>
    <w:rsid w:val="00EB6C2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FCA"/>
    <w:rsid w:val="00ED0BBB"/>
    <w:rsid w:val="00ED139C"/>
    <w:rsid w:val="00ED1EF0"/>
    <w:rsid w:val="00ED356E"/>
    <w:rsid w:val="00ED37A8"/>
    <w:rsid w:val="00ED4C40"/>
    <w:rsid w:val="00ED4CEA"/>
    <w:rsid w:val="00ED501F"/>
    <w:rsid w:val="00ED50D0"/>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364"/>
    <w:rsid w:val="00EE14B9"/>
    <w:rsid w:val="00EE1C95"/>
    <w:rsid w:val="00EE1D04"/>
    <w:rsid w:val="00EE1FCC"/>
    <w:rsid w:val="00EE2431"/>
    <w:rsid w:val="00EE24A6"/>
    <w:rsid w:val="00EE2BB3"/>
    <w:rsid w:val="00EE33E0"/>
    <w:rsid w:val="00EE35D7"/>
    <w:rsid w:val="00EE3975"/>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6CE"/>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7C7"/>
    <w:rsid w:val="00F058E4"/>
    <w:rsid w:val="00F059D1"/>
    <w:rsid w:val="00F05ABE"/>
    <w:rsid w:val="00F05DD3"/>
    <w:rsid w:val="00F05F8B"/>
    <w:rsid w:val="00F06151"/>
    <w:rsid w:val="00F0661A"/>
    <w:rsid w:val="00F06CB8"/>
    <w:rsid w:val="00F0757D"/>
    <w:rsid w:val="00F07857"/>
    <w:rsid w:val="00F07E7B"/>
    <w:rsid w:val="00F1033F"/>
    <w:rsid w:val="00F10601"/>
    <w:rsid w:val="00F1078E"/>
    <w:rsid w:val="00F10BF4"/>
    <w:rsid w:val="00F1108F"/>
    <w:rsid w:val="00F11548"/>
    <w:rsid w:val="00F1166A"/>
    <w:rsid w:val="00F11808"/>
    <w:rsid w:val="00F119C9"/>
    <w:rsid w:val="00F11CB6"/>
    <w:rsid w:val="00F121BB"/>
    <w:rsid w:val="00F122F3"/>
    <w:rsid w:val="00F12649"/>
    <w:rsid w:val="00F12700"/>
    <w:rsid w:val="00F1299D"/>
    <w:rsid w:val="00F129D8"/>
    <w:rsid w:val="00F141AE"/>
    <w:rsid w:val="00F1459B"/>
    <w:rsid w:val="00F14874"/>
    <w:rsid w:val="00F153FB"/>
    <w:rsid w:val="00F15407"/>
    <w:rsid w:val="00F15609"/>
    <w:rsid w:val="00F15A59"/>
    <w:rsid w:val="00F15E80"/>
    <w:rsid w:val="00F15EA2"/>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A1"/>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849"/>
    <w:rsid w:val="00F3698F"/>
    <w:rsid w:val="00F36E3D"/>
    <w:rsid w:val="00F37308"/>
    <w:rsid w:val="00F37348"/>
    <w:rsid w:val="00F3777F"/>
    <w:rsid w:val="00F3796A"/>
    <w:rsid w:val="00F37C12"/>
    <w:rsid w:val="00F37F1A"/>
    <w:rsid w:val="00F40015"/>
    <w:rsid w:val="00F40177"/>
    <w:rsid w:val="00F4019D"/>
    <w:rsid w:val="00F40713"/>
    <w:rsid w:val="00F408CA"/>
    <w:rsid w:val="00F409F3"/>
    <w:rsid w:val="00F409F7"/>
    <w:rsid w:val="00F41B90"/>
    <w:rsid w:val="00F41BFD"/>
    <w:rsid w:val="00F4238C"/>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B0"/>
    <w:rsid w:val="00F5275B"/>
    <w:rsid w:val="00F52908"/>
    <w:rsid w:val="00F529B2"/>
    <w:rsid w:val="00F52A95"/>
    <w:rsid w:val="00F52B2D"/>
    <w:rsid w:val="00F52CD0"/>
    <w:rsid w:val="00F53269"/>
    <w:rsid w:val="00F53D01"/>
    <w:rsid w:val="00F53E23"/>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95F"/>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853"/>
    <w:rsid w:val="00F65B67"/>
    <w:rsid w:val="00F65C93"/>
    <w:rsid w:val="00F666B5"/>
    <w:rsid w:val="00F67C68"/>
    <w:rsid w:val="00F67C85"/>
    <w:rsid w:val="00F67E88"/>
    <w:rsid w:val="00F70226"/>
    <w:rsid w:val="00F70D4D"/>
    <w:rsid w:val="00F70F95"/>
    <w:rsid w:val="00F71458"/>
    <w:rsid w:val="00F718B6"/>
    <w:rsid w:val="00F71CE3"/>
    <w:rsid w:val="00F71D71"/>
    <w:rsid w:val="00F71E79"/>
    <w:rsid w:val="00F7209D"/>
    <w:rsid w:val="00F720A5"/>
    <w:rsid w:val="00F727C6"/>
    <w:rsid w:val="00F7283D"/>
    <w:rsid w:val="00F72D13"/>
    <w:rsid w:val="00F7334D"/>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709"/>
    <w:rsid w:val="00F76AE3"/>
    <w:rsid w:val="00F77170"/>
    <w:rsid w:val="00F775F4"/>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8B"/>
    <w:rsid w:val="00F859AB"/>
    <w:rsid w:val="00F85D12"/>
    <w:rsid w:val="00F85EEE"/>
    <w:rsid w:val="00F866A8"/>
    <w:rsid w:val="00F867C4"/>
    <w:rsid w:val="00F868C2"/>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B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E4F"/>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506"/>
    <w:rsid w:val="00FB1A01"/>
    <w:rsid w:val="00FB1A25"/>
    <w:rsid w:val="00FB1D19"/>
    <w:rsid w:val="00FB1F1B"/>
    <w:rsid w:val="00FB212C"/>
    <w:rsid w:val="00FB2D61"/>
    <w:rsid w:val="00FB3806"/>
    <w:rsid w:val="00FB3E88"/>
    <w:rsid w:val="00FB539C"/>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8A8"/>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427F"/>
    <w:rsid w:val="00FE5073"/>
    <w:rsid w:val="00FE5216"/>
    <w:rsid w:val="00FE5E47"/>
    <w:rsid w:val="00FE600C"/>
    <w:rsid w:val="00FE607F"/>
    <w:rsid w:val="00FE7192"/>
    <w:rsid w:val="00FE72B9"/>
    <w:rsid w:val="00FF06D5"/>
    <w:rsid w:val="00FF08DC"/>
    <w:rsid w:val="00FF0BFD"/>
    <w:rsid w:val="00FF0C98"/>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Pages>8</Pages>
  <Words>2305</Words>
  <Characters>12679</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124</cp:revision>
  <dcterms:created xsi:type="dcterms:W3CDTF">2022-08-23T10:24:00Z</dcterms:created>
  <dcterms:modified xsi:type="dcterms:W3CDTF">2025-01-23T11:12:00Z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